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E898" w14:textId="6EED0E72" w:rsidR="00421933" w:rsidRDefault="00421933" w:rsidP="00421933">
      <w:pPr>
        <w:pStyle w:val="Heading1"/>
        <w:spacing w:before="0" w:afterLines="40" w:after="96" w:line="240" w:lineRule="auto"/>
        <w:contextualSpacing/>
        <w:jc w:val="center"/>
        <w:rPr>
          <w:rFonts w:ascii="Century Gothic" w:hAnsi="Century Gothic"/>
          <w:color w:val="262626" w:themeColor="text1" w:themeTint="D9"/>
          <w:spacing w:val="40"/>
          <w:sz w:val="36"/>
          <w:szCs w:val="36"/>
        </w:rPr>
      </w:pPr>
      <w:r>
        <w:rPr>
          <w:rFonts w:ascii="Century Gothic" w:hAnsi="Century Gothic"/>
          <w:noProof/>
          <w:color w:val="262626" w:themeColor="text1" w:themeTint="D9"/>
          <w:spacing w:val="40"/>
          <w:sz w:val="36"/>
          <w:szCs w:val="36"/>
        </w:rPr>
        <w:drawing>
          <wp:inline distT="0" distB="0" distL="0" distR="0" wp14:anchorId="78E7FC0B" wp14:editId="0179865C">
            <wp:extent cx="1508760" cy="1252728"/>
            <wp:effectExtent l="0" t="0" r="0" b="5080"/>
            <wp:docPr id="3" name="Picture 3" title="New Mexico Main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16B0" w14:textId="19ABB1F7" w:rsidR="00421933" w:rsidRPr="00421933" w:rsidRDefault="00421933" w:rsidP="00571C65">
      <w:pPr>
        <w:spacing w:after="40" w:line="240" w:lineRule="auto"/>
        <w:jc w:val="center"/>
        <w:rPr>
          <w:b/>
          <w:smallCaps/>
          <w:spacing w:val="6"/>
          <w:sz w:val="28"/>
          <w:szCs w:val="28"/>
        </w:rPr>
      </w:pPr>
      <w:r w:rsidRPr="00421933">
        <w:rPr>
          <w:b/>
          <w:smallCaps/>
          <w:spacing w:val="6"/>
          <w:sz w:val="28"/>
          <w:szCs w:val="28"/>
        </w:rPr>
        <w:t>Technical Assistance Service List (Optional)</w:t>
      </w:r>
    </w:p>
    <w:p w14:paraId="76A453CE" w14:textId="21F68507" w:rsidR="00421933" w:rsidRPr="00421933" w:rsidRDefault="00DE7EE6" w:rsidP="00DE7EE6">
      <w:pPr>
        <w:pBdr>
          <w:bottom w:val="single" w:sz="4" w:space="1" w:color="FFC000" w:themeColor="accent4"/>
        </w:pBdr>
        <w:spacing w:after="80" w:line="240" w:lineRule="auto"/>
        <w:jc w:val="center"/>
        <w:rPr>
          <w:sz w:val="24"/>
          <w:szCs w:val="24"/>
          <w:u w:val="single"/>
        </w:rPr>
      </w:pPr>
      <w:hyperlink r:id="rId9" w:history="1">
        <w:r w:rsidRPr="003A6695">
          <w:rPr>
            <w:rStyle w:val="Hyperlink"/>
            <w:sz w:val="24"/>
            <w:szCs w:val="24"/>
          </w:rPr>
          <w:t>www.nmmainstreet.org</w:t>
        </w:r>
      </w:hyperlink>
      <w:r>
        <w:rPr>
          <w:sz w:val="24"/>
          <w:szCs w:val="24"/>
        </w:rPr>
        <w:t xml:space="preserve"> </w:t>
      </w:r>
      <w:r w:rsidR="00421933" w:rsidRPr="00421933">
        <w:rPr>
          <w:color w:val="FFC000"/>
          <w:sz w:val="24"/>
          <w:szCs w:val="24"/>
        </w:rPr>
        <w:t>|</w:t>
      </w:r>
      <w:r w:rsidR="00421933" w:rsidRPr="00421933">
        <w:rPr>
          <w:color w:val="D0CECE" w:themeColor="background2" w:themeShade="E6"/>
          <w:sz w:val="24"/>
          <w:szCs w:val="24"/>
        </w:rPr>
        <w:t xml:space="preserve"> </w:t>
      </w:r>
      <w:r w:rsidR="00421933" w:rsidRPr="00421933">
        <w:rPr>
          <w:sz w:val="24"/>
          <w:szCs w:val="24"/>
        </w:rPr>
        <w:t xml:space="preserve">(505) </w:t>
      </w:r>
      <w:r w:rsidR="003D7893">
        <w:rPr>
          <w:sz w:val="24"/>
          <w:szCs w:val="24"/>
        </w:rPr>
        <w:t>629-5270</w:t>
      </w:r>
      <w:r w:rsidR="00421933" w:rsidRPr="00421933">
        <w:rPr>
          <w:sz w:val="24"/>
          <w:szCs w:val="24"/>
        </w:rPr>
        <w:t xml:space="preserve"> </w:t>
      </w:r>
      <w:r w:rsidR="00421933" w:rsidRPr="00421933">
        <w:rPr>
          <w:color w:val="FFC000" w:themeColor="accent4"/>
          <w:sz w:val="24"/>
          <w:szCs w:val="24"/>
        </w:rPr>
        <w:t>|</w:t>
      </w:r>
      <w:r w:rsidR="00421933" w:rsidRPr="00421933">
        <w:rPr>
          <w:color w:val="D0CECE" w:themeColor="background2" w:themeShade="E6"/>
          <w:sz w:val="24"/>
          <w:szCs w:val="24"/>
        </w:rPr>
        <w:t xml:space="preserve"> </w:t>
      </w:r>
      <w:hyperlink r:id="rId10" w:history="1">
        <w:r w:rsidR="00421933" w:rsidRPr="00421933">
          <w:rPr>
            <w:rStyle w:val="Hyperlink"/>
            <w:rFonts w:cstheme="minorHAnsi"/>
            <w:sz w:val="24"/>
            <w:szCs w:val="24"/>
          </w:rPr>
          <w:t>info@NMMainstreet.org</w:t>
        </w:r>
      </w:hyperlink>
    </w:p>
    <w:p w14:paraId="6CD208D7" w14:textId="35C56B1B" w:rsidR="00D04F26" w:rsidRDefault="00D67887" w:rsidP="00571C65">
      <w:pPr>
        <w:spacing w:after="120" w:line="240" w:lineRule="auto"/>
        <w:jc w:val="both"/>
      </w:pPr>
      <w:r>
        <w:t xml:space="preserve">Below </w:t>
      </w:r>
      <w:r w:rsidRPr="00D67887">
        <w:t>are some of the potential technical assistance</w:t>
      </w:r>
      <w:r>
        <w:t xml:space="preserve"> services available to you. </w:t>
      </w:r>
      <w:r w:rsidRPr="00D67887">
        <w:t>You are encouraged to reach out to Revitalization Specialists to develop a technical assistance request tailored to your individual community needs</w:t>
      </w:r>
      <w:r>
        <w:t xml:space="preserve">. </w:t>
      </w:r>
      <w:r w:rsidR="00C33C54">
        <w:t>You can use this list as</w:t>
      </w:r>
      <w:r w:rsidR="00D56551">
        <w:t xml:space="preserve"> an internal worksheet</w:t>
      </w:r>
      <w:r w:rsidR="00C33C54">
        <w:t xml:space="preserve"> to help </w:t>
      </w:r>
      <w:r w:rsidR="00B7109D">
        <w:t>plan projects for your organization.</w:t>
      </w:r>
    </w:p>
    <w:p w14:paraId="2636F6F2" w14:textId="3916AFD3" w:rsidR="00DB6868" w:rsidRDefault="00C33C54" w:rsidP="00571C65">
      <w:pPr>
        <w:spacing w:after="120" w:line="240" w:lineRule="auto"/>
        <w:jc w:val="both"/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DF0FDA">
        <w:t>If you have questions about these services</w:t>
      </w:r>
      <w:r w:rsidR="00D04F26" w:rsidRPr="00DF0FDA">
        <w:t>, contact</w:t>
      </w:r>
      <w:r w:rsidR="00B7109D">
        <w:t>:</w:t>
      </w:r>
      <w:r w:rsidRPr="00DF0FDA">
        <w:t xml:space="preserve"> </w:t>
      </w:r>
      <w:hyperlink r:id="rId11" w:history="1">
        <w:r w:rsidR="00DF0FDA" w:rsidRPr="00DE7EE6">
          <w:rPr>
            <w:rStyle w:val="Hyperlink"/>
            <w:rFonts w:cstheme="minorHAnsi"/>
          </w:rPr>
          <w:t>Daniel Gutierrez</w:t>
        </w:r>
      </w:hyperlink>
      <w:r w:rsidR="00DF0FDA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hyperlink r:id="rId12" w:history="1">
        <w:r w:rsidR="00D04F26" w:rsidRPr="00DE7EE6">
          <w:rPr>
            <w:rStyle w:val="Hyperlink"/>
            <w:rFonts w:cstheme="minorHAnsi"/>
          </w:rPr>
          <w:t>Lucas Pedraza</w:t>
        </w:r>
      </w:hyperlink>
      <w:r w:rsidR="00D04F26" w:rsidRPr="00DF0FDA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DF0FDA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or NMMS’s Revitalization Specialists.</w:t>
      </w:r>
    </w:p>
    <w:p w14:paraId="47268414" w14:textId="4012AFA3" w:rsidR="00DB6868" w:rsidRPr="00DB6868" w:rsidRDefault="00DB6868" w:rsidP="00BE3EF7">
      <w:pPr>
        <w:pStyle w:val="Heading2"/>
        <w:pBdr>
          <w:top w:val="single" w:sz="4" w:space="1" w:color="EF4430"/>
          <w:left w:val="single" w:sz="4" w:space="4" w:color="EF4430"/>
          <w:bottom w:val="single" w:sz="4" w:space="1" w:color="EF4430"/>
          <w:right w:val="single" w:sz="4" w:space="4" w:color="EF4430"/>
          <w:between w:val="single" w:sz="4" w:space="1" w:color="EF4430"/>
          <w:bar w:val="single" w:sz="4" w:color="EF4430"/>
        </w:pBdr>
        <w:spacing w:before="0" w:after="120" w:line="240" w:lineRule="auto"/>
        <w:jc w:val="center"/>
        <w:sectPr w:rsidR="00DB6868" w:rsidRPr="00DB6868" w:rsidSect="00307E1C">
          <w:footerReference w:type="defaul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Contents: </w:t>
      </w:r>
      <w:hyperlink w:anchor="_Design" w:history="1">
        <w:r w:rsidRPr="00BE3EF7">
          <w:rPr>
            <w:rStyle w:val="Hyperlink"/>
            <w:u w:val="none"/>
          </w:rPr>
          <w:t>Design</w:t>
        </w:r>
      </w:hyperlink>
      <w:r w:rsidRPr="00BE3EF7">
        <w:t xml:space="preserve">, </w:t>
      </w:r>
      <w:hyperlink w:anchor="_Economic_Vitality" w:history="1">
        <w:r w:rsidRPr="00BE3EF7">
          <w:rPr>
            <w:rStyle w:val="Hyperlink"/>
            <w:u w:val="none"/>
          </w:rPr>
          <w:t>Economic Vitality</w:t>
        </w:r>
      </w:hyperlink>
      <w:r w:rsidRPr="00BE3EF7">
        <w:t xml:space="preserve">, </w:t>
      </w:r>
      <w:hyperlink w:anchor="_Organization" w:history="1">
        <w:r w:rsidRPr="00BE3EF7">
          <w:rPr>
            <w:rStyle w:val="Hyperlink"/>
            <w:u w:val="none"/>
          </w:rPr>
          <w:t>Organization</w:t>
        </w:r>
      </w:hyperlink>
      <w:r w:rsidRPr="00BE3EF7">
        <w:t xml:space="preserve">, </w:t>
      </w:r>
      <w:hyperlink w:anchor="_Promotion" w:history="1">
        <w:r w:rsidRPr="00BE3EF7">
          <w:rPr>
            <w:rStyle w:val="Hyperlink"/>
            <w:u w:val="none"/>
          </w:rPr>
          <w:t>Promotion</w:t>
        </w:r>
      </w:hyperlink>
    </w:p>
    <w:p w14:paraId="2328402B" w14:textId="77777777" w:rsidR="00BB39F2" w:rsidRPr="00CD7FCE" w:rsidRDefault="00BB39F2" w:rsidP="00CD7FCE">
      <w:pPr>
        <w:pStyle w:val="Heading1"/>
        <w:spacing w:before="20" w:afterLines="20" w:after="48" w:line="240" w:lineRule="auto"/>
        <w:rPr>
          <w:rFonts w:cstheme="minorHAnsi"/>
        </w:rPr>
      </w:pPr>
      <w:bookmarkStart w:id="0" w:name="_Design"/>
      <w:bookmarkEnd w:id="0"/>
      <w:r w:rsidRPr="00CD7FCE">
        <w:rPr>
          <w:rFonts w:cstheme="minorHAnsi"/>
        </w:rPr>
        <w:t>Design</w:t>
      </w:r>
    </w:p>
    <w:p w14:paraId="6EC926C7" w14:textId="7816DFAF" w:rsidR="00234297" w:rsidRPr="00CD7FCE" w:rsidRDefault="00234297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Buildings</w:t>
      </w:r>
    </w:p>
    <w:p w14:paraId="35E18479" w14:textId="748690C2" w:rsidR="0023429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212518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 xml:space="preserve">Additions </w:t>
      </w:r>
    </w:p>
    <w:p w14:paraId="27A3EA41" w14:textId="35152E0E" w:rsidR="0023429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38324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>Façade and Storefront Design</w:t>
      </w:r>
    </w:p>
    <w:p w14:paraId="565E805A" w14:textId="1096D38B" w:rsidR="0023429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87815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>Floor Plans</w:t>
      </w:r>
    </w:p>
    <w:p w14:paraId="026ED424" w14:textId="748383C3" w:rsidR="0023429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31949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>Lighting – Exterior and Interior</w:t>
      </w:r>
    </w:p>
    <w:p w14:paraId="70CD1B94" w14:textId="50752AC2" w:rsidR="0023429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79143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>Signage Improvements</w:t>
      </w:r>
      <w:r w:rsidR="00BE3EF7" w:rsidRPr="00CD7FCE">
        <w:rPr>
          <w:rFonts w:cstheme="minorHAnsi"/>
        </w:rPr>
        <w:t xml:space="preserve"> &amp;</w:t>
      </w:r>
      <w:r w:rsidR="00234297" w:rsidRPr="00CD7FCE">
        <w:rPr>
          <w:rFonts w:cstheme="minorHAnsi"/>
        </w:rPr>
        <w:t xml:space="preserve"> Design </w:t>
      </w:r>
    </w:p>
    <w:p w14:paraId="07A7E6F2" w14:textId="1F338BE0" w:rsidR="0023429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65298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 xml:space="preserve">Site Design </w:t>
      </w:r>
    </w:p>
    <w:p w14:paraId="4F5384CA" w14:textId="1AFAE36F" w:rsidR="0023429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049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>Space Planning - General Massing Studies</w:t>
      </w:r>
    </w:p>
    <w:p w14:paraId="521A2009" w14:textId="203C2966" w:rsidR="0023429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37125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>Technical Consulting</w:t>
      </w:r>
    </w:p>
    <w:p w14:paraId="16B471B0" w14:textId="242BFC42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73962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 xml:space="preserve">Window </w:t>
      </w:r>
      <w:r w:rsidR="00DB6868" w:rsidRPr="00CD7FCE">
        <w:rPr>
          <w:rFonts w:cstheme="minorHAnsi"/>
        </w:rPr>
        <w:t>&amp;</w:t>
      </w:r>
      <w:r w:rsidR="00234297" w:rsidRPr="00CD7FCE">
        <w:rPr>
          <w:rFonts w:cstheme="minorHAnsi"/>
        </w:rPr>
        <w:t xml:space="preserve"> Store Displays - General Merchandising</w:t>
      </w:r>
    </w:p>
    <w:p w14:paraId="380F6E8B" w14:textId="6DE51E2D" w:rsidR="007232AA" w:rsidRPr="00CD7FCE" w:rsidRDefault="007D661F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Committee Development</w:t>
      </w:r>
    </w:p>
    <w:p w14:paraId="288B1CD6" w14:textId="1352FD1F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83149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Committee Work Plans</w:t>
      </w:r>
    </w:p>
    <w:p w14:paraId="4506690E" w14:textId="34DC268F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876439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 xml:space="preserve">Introductory Design Training </w:t>
      </w:r>
    </w:p>
    <w:p w14:paraId="5B532373" w14:textId="77777777" w:rsidR="003B7E03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42130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On-Site Committee Training</w:t>
      </w:r>
    </w:p>
    <w:p w14:paraId="72481668" w14:textId="5649767B" w:rsidR="007232AA" w:rsidRPr="00CD7FCE" w:rsidRDefault="007D661F" w:rsidP="00CD7FCE">
      <w:pPr>
        <w:pStyle w:val="Heading2"/>
        <w:spacing w:before="20" w:afterLines="20" w:after="48" w:line="240" w:lineRule="auto"/>
        <w:rPr>
          <w:rFonts w:cstheme="minorHAnsi"/>
          <w:iCs/>
          <w:color w:val="262626" w:themeColor="text1" w:themeTint="D9"/>
        </w:rPr>
      </w:pPr>
      <w:r w:rsidRPr="00CD7FCE">
        <w:rPr>
          <w:rFonts w:cstheme="minorHAnsi"/>
        </w:rPr>
        <w:t>Historic Preservation</w:t>
      </w:r>
    </w:p>
    <w:p w14:paraId="1E30A861" w14:textId="7CD2A749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28978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62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 xml:space="preserve">Adaptive Reuse </w:t>
      </w:r>
    </w:p>
    <w:p w14:paraId="6D59AD79" w14:textId="332BE6EB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68471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Architectural Design Guidelines</w:t>
      </w:r>
    </w:p>
    <w:p w14:paraId="03ABDE62" w14:textId="40EB8F5A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28261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Building Rehabilitation</w:t>
      </w:r>
    </w:p>
    <w:p w14:paraId="594CB51A" w14:textId="0EAC8896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43840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Certified Local Government</w:t>
      </w:r>
    </w:p>
    <w:p w14:paraId="3E9ABA4F" w14:textId="7E5FDF14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36593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 xml:space="preserve">Context Sensitive Design –Additions &amp; Alterations </w:t>
      </w:r>
    </w:p>
    <w:p w14:paraId="172BE382" w14:textId="238F42F4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279907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Historic Building/District Nomination to State &amp; National Registries</w:t>
      </w:r>
    </w:p>
    <w:p w14:paraId="1168BB13" w14:textId="77F85EE3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97475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Historic Building/District Survey</w:t>
      </w:r>
    </w:p>
    <w:p w14:paraId="2B18AD46" w14:textId="58B5E7C1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94264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Historic Overlay Zones</w:t>
      </w:r>
    </w:p>
    <w:p w14:paraId="6766AD34" w14:textId="3ADB44F4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82639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Historic Property Assessment</w:t>
      </w:r>
    </w:p>
    <w:p w14:paraId="483041A5" w14:textId="6D77DC43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80519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Historic Tax Credit</w:t>
      </w:r>
    </w:p>
    <w:p w14:paraId="1CAEE02B" w14:textId="77777777" w:rsidR="00BE3EF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97611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D661F" w:rsidRPr="00CD7FCE">
        <w:rPr>
          <w:rFonts w:cstheme="minorHAnsi"/>
          <w:iCs/>
          <w:color w:val="262626" w:themeColor="text1" w:themeTint="D9"/>
        </w:rPr>
        <w:t>Training</w:t>
      </w:r>
    </w:p>
    <w:p w14:paraId="51B5D265" w14:textId="48BF3296" w:rsidR="007232AA" w:rsidRPr="00CD7FCE" w:rsidRDefault="00786FCA" w:rsidP="00CD7FCE">
      <w:pPr>
        <w:pStyle w:val="Heading2"/>
        <w:spacing w:before="20" w:afterLines="20" w:after="48" w:line="240" w:lineRule="auto"/>
        <w:rPr>
          <w:rFonts w:cstheme="minorHAnsi"/>
          <w:iCs/>
          <w:color w:val="262626" w:themeColor="text1" w:themeTint="D9"/>
        </w:rPr>
      </w:pPr>
      <w:r w:rsidRPr="00CD7FCE">
        <w:rPr>
          <w:rFonts w:cstheme="minorHAnsi"/>
        </w:rPr>
        <w:t>Landscap</w:t>
      </w:r>
      <w:r w:rsidR="00CB25F0" w:rsidRPr="00CD7FCE">
        <w:rPr>
          <w:rFonts w:cstheme="minorHAnsi"/>
        </w:rPr>
        <w:t>e Architecture and Urban Design</w:t>
      </w:r>
    </w:p>
    <w:p w14:paraId="1CF2349E" w14:textId="7E8A2D60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8867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</w:rPr>
        <w:t>Community Engagement Strategies/Participatory D</w:t>
      </w:r>
      <w:r w:rsidR="00234297" w:rsidRPr="00CD7FCE">
        <w:rPr>
          <w:rFonts w:cstheme="minorHAnsi"/>
        </w:rPr>
        <w:t>esign</w:t>
      </w:r>
    </w:p>
    <w:p w14:paraId="37302E5C" w14:textId="11CE1ADD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03032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232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</w:rPr>
        <w:t>Conceptual Site and Landscape P</w:t>
      </w:r>
      <w:r w:rsidR="00234297" w:rsidRPr="00CD7FCE">
        <w:rPr>
          <w:rFonts w:cstheme="minorHAnsi"/>
        </w:rPr>
        <w:t>lans (streetscapes, parks, play areas, trails, plazas, parking lots, mark</w:t>
      </w:r>
      <w:r w:rsidR="003B7E03" w:rsidRPr="00CD7FCE">
        <w:rPr>
          <w:rFonts w:cstheme="minorHAnsi"/>
        </w:rPr>
        <w:t>et areas, murals, bus stops</w:t>
      </w:r>
      <w:r w:rsidR="00234297" w:rsidRPr="00CD7FCE">
        <w:rPr>
          <w:rFonts w:cstheme="minorHAnsi"/>
        </w:rPr>
        <w:t>)</w:t>
      </w:r>
    </w:p>
    <w:p w14:paraId="08F9A1EA" w14:textId="1E5B8BDA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4555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232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</w:rPr>
        <w:t>Design C</w:t>
      </w:r>
      <w:r w:rsidR="00234297" w:rsidRPr="00CD7FCE">
        <w:rPr>
          <w:rFonts w:cstheme="minorHAnsi"/>
        </w:rPr>
        <w:t xml:space="preserve">onsultant </w:t>
      </w:r>
      <w:r w:rsidR="003B7E03" w:rsidRPr="00CD7FCE">
        <w:rPr>
          <w:rFonts w:cstheme="minorHAnsi"/>
        </w:rPr>
        <w:t>Coordination/O</w:t>
      </w:r>
      <w:r w:rsidR="00234297" w:rsidRPr="00CD7FCE">
        <w:rPr>
          <w:rFonts w:cstheme="minorHAnsi"/>
        </w:rPr>
        <w:t>versight</w:t>
      </w:r>
    </w:p>
    <w:p w14:paraId="6F90DBDD" w14:textId="24F1989D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32725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</w:rPr>
        <w:t>Phased Site/Campus Master P</w:t>
      </w:r>
      <w:r w:rsidR="00234297" w:rsidRPr="00CD7FCE">
        <w:rPr>
          <w:rFonts w:cstheme="minorHAnsi"/>
        </w:rPr>
        <w:t>lans</w:t>
      </w:r>
    </w:p>
    <w:p w14:paraId="03B181BE" w14:textId="2140AC4F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80027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</w:rPr>
        <w:t>Preliminary C</w:t>
      </w:r>
      <w:r w:rsidR="00234297" w:rsidRPr="00CD7FCE">
        <w:rPr>
          <w:rFonts w:cstheme="minorHAnsi"/>
        </w:rPr>
        <w:t xml:space="preserve">onstruction </w:t>
      </w:r>
      <w:r w:rsidR="003B7E03" w:rsidRPr="00CD7FCE">
        <w:rPr>
          <w:rFonts w:cstheme="minorHAnsi"/>
        </w:rPr>
        <w:t>Cost E</w:t>
      </w:r>
      <w:r w:rsidR="00234297" w:rsidRPr="00CD7FCE">
        <w:rPr>
          <w:rFonts w:cstheme="minorHAnsi"/>
        </w:rPr>
        <w:t xml:space="preserve">stimating </w:t>
      </w:r>
    </w:p>
    <w:p w14:paraId="2AF5D006" w14:textId="46A97BE9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66713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62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</w:rPr>
        <w:t>Request for Proposal (RFP) D</w:t>
      </w:r>
      <w:r w:rsidR="00234297" w:rsidRPr="00CD7FCE">
        <w:rPr>
          <w:rFonts w:cstheme="minorHAnsi"/>
        </w:rPr>
        <w:t>evelopment</w:t>
      </w:r>
    </w:p>
    <w:p w14:paraId="35FB619C" w14:textId="30D1C67F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71657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</w:rPr>
        <w:t>Temporary “Pop Up” I</w:t>
      </w:r>
      <w:r w:rsidR="00234297" w:rsidRPr="00CD7FCE">
        <w:rPr>
          <w:rFonts w:cstheme="minorHAnsi"/>
        </w:rPr>
        <w:t>nstallations</w:t>
      </w:r>
    </w:p>
    <w:p w14:paraId="06E1C156" w14:textId="0D8737F2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9135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234297" w:rsidRPr="00CD7FCE">
        <w:rPr>
          <w:rFonts w:cstheme="minorHAnsi"/>
        </w:rPr>
        <w:t xml:space="preserve">Tree Risk Assessment </w:t>
      </w:r>
    </w:p>
    <w:p w14:paraId="3F0F623B" w14:textId="5A24F204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83883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</w:rPr>
        <w:t>Wayfinding System D</w:t>
      </w:r>
      <w:r w:rsidR="00234297" w:rsidRPr="00CD7FCE">
        <w:rPr>
          <w:rFonts w:cstheme="minorHAnsi"/>
        </w:rPr>
        <w:t>esign</w:t>
      </w:r>
    </w:p>
    <w:p w14:paraId="3AD01268" w14:textId="77777777" w:rsidR="007232AA" w:rsidRPr="00CD7FCE" w:rsidRDefault="00234297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Urban Planning</w:t>
      </w:r>
    </w:p>
    <w:p w14:paraId="1E5F5823" w14:textId="6E777D4E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99394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752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86FCA" w:rsidRPr="00CD7FCE">
        <w:rPr>
          <w:rFonts w:cstheme="minorHAnsi"/>
          <w:iCs/>
          <w:color w:val="262626" w:themeColor="text1" w:themeTint="D9"/>
        </w:rPr>
        <w:t xml:space="preserve">Metropolitan Redevelopment Area </w:t>
      </w:r>
      <w:r w:rsidR="00234297" w:rsidRPr="00CD7FCE">
        <w:rPr>
          <w:rFonts w:cstheme="minorHAnsi"/>
          <w:iCs/>
          <w:color w:val="262626" w:themeColor="text1" w:themeTint="D9"/>
        </w:rPr>
        <w:t xml:space="preserve">(MRA) </w:t>
      </w:r>
      <w:r w:rsidR="00786FCA" w:rsidRPr="00CD7FCE">
        <w:rPr>
          <w:rFonts w:cstheme="minorHAnsi"/>
          <w:iCs/>
          <w:color w:val="262626" w:themeColor="text1" w:themeTint="D9"/>
        </w:rPr>
        <w:t xml:space="preserve">Designation </w:t>
      </w:r>
      <w:r w:rsidR="00BD5663">
        <w:rPr>
          <w:rFonts w:cstheme="minorHAnsi"/>
          <w:iCs/>
          <w:color w:val="262626" w:themeColor="text1" w:themeTint="D9"/>
        </w:rPr>
        <w:t>Reports</w:t>
      </w:r>
    </w:p>
    <w:p w14:paraId="7E732ABA" w14:textId="5CFDA39B" w:rsidR="007232A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65110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3B7E03" w:rsidRPr="00CD7FCE">
        <w:rPr>
          <w:rFonts w:cstheme="minorHAnsi"/>
          <w:iCs/>
          <w:color w:val="262626" w:themeColor="text1" w:themeTint="D9"/>
        </w:rPr>
        <w:t>MRA Implementation</w:t>
      </w:r>
    </w:p>
    <w:p w14:paraId="734B1349" w14:textId="77777777" w:rsidR="00A87049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77677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E0624" w:rsidRPr="00CD7FCE">
        <w:rPr>
          <w:rFonts w:cstheme="minorHAnsi"/>
          <w:color w:val="262626" w:themeColor="text1" w:themeTint="D9"/>
        </w:rPr>
        <w:t xml:space="preserve"> </w:t>
      </w:r>
      <w:r w:rsidR="00786FCA" w:rsidRPr="00CD7FCE">
        <w:rPr>
          <w:rFonts w:cstheme="minorHAnsi"/>
          <w:iCs/>
          <w:color w:val="262626" w:themeColor="text1" w:themeTint="D9"/>
        </w:rPr>
        <w:t>Urban Forest Management Planning</w:t>
      </w:r>
    </w:p>
    <w:p w14:paraId="10C7774B" w14:textId="2BF0A5DD" w:rsidR="008B1FEB" w:rsidRPr="00CD7FCE" w:rsidRDefault="00000000" w:rsidP="008B1FEB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63686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FEB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8B1FEB" w:rsidRPr="00CD7FCE">
        <w:rPr>
          <w:rFonts w:cstheme="minorHAnsi"/>
          <w:color w:val="262626" w:themeColor="text1" w:themeTint="D9"/>
        </w:rPr>
        <w:t xml:space="preserve"> </w:t>
      </w:r>
      <w:r w:rsidR="008B1FEB" w:rsidRPr="008B1FEB">
        <w:rPr>
          <w:rFonts w:cstheme="minorHAnsi"/>
          <w:iCs/>
          <w:color w:val="262626" w:themeColor="text1" w:themeTint="D9"/>
        </w:rPr>
        <w:t>Construction Mitigation</w:t>
      </w:r>
    </w:p>
    <w:p w14:paraId="11831FCD" w14:textId="77777777" w:rsidR="00D56551" w:rsidRDefault="00D56551" w:rsidP="00CD7FCE">
      <w:pPr>
        <w:spacing w:before="20" w:afterLines="20" w:after="48" w:line="240" w:lineRule="auto"/>
        <w:rPr>
          <w:rFonts w:eastAsiaTheme="majorEastAsia" w:cstheme="majorBidi"/>
          <w:b/>
          <w:color w:val="FF2B01"/>
          <w:sz w:val="28"/>
          <w:szCs w:val="32"/>
        </w:rPr>
      </w:pPr>
      <w:r>
        <w:br w:type="page"/>
      </w:r>
    </w:p>
    <w:p w14:paraId="40AA7106" w14:textId="771591B1" w:rsidR="00902CBB" w:rsidRPr="00CD7FCE" w:rsidRDefault="00902CBB" w:rsidP="00CD7FCE">
      <w:pPr>
        <w:pStyle w:val="Heading1"/>
        <w:spacing w:before="20" w:afterLines="20" w:after="48" w:line="240" w:lineRule="auto"/>
        <w:rPr>
          <w:rFonts w:cstheme="minorHAnsi"/>
        </w:rPr>
      </w:pPr>
      <w:bookmarkStart w:id="1" w:name="_Economic_Vitality"/>
      <w:bookmarkEnd w:id="1"/>
      <w:r w:rsidRPr="00CD7FCE">
        <w:rPr>
          <w:rFonts w:cstheme="minorHAnsi"/>
        </w:rPr>
        <w:lastRenderedPageBreak/>
        <w:t>Economic Vitality</w:t>
      </w:r>
    </w:p>
    <w:p w14:paraId="44E8A3B5" w14:textId="77777777" w:rsidR="009D3979" w:rsidRPr="00CD7FCE" w:rsidRDefault="009D3979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Business Coaching and Support</w:t>
      </w:r>
    </w:p>
    <w:p w14:paraId="70D272CF" w14:textId="752F5562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42570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</w:t>
      </w:r>
      <w:r w:rsidR="009D3979" w:rsidRPr="00CD7FCE">
        <w:rPr>
          <w:rFonts w:cstheme="minorHAnsi"/>
        </w:rPr>
        <w:t xml:space="preserve">Assist MainStreet Businesses in Drafting Business Plans and Finding Financing Options (note: only where business planning services are not available or </w:t>
      </w:r>
      <w:r w:rsidR="008501DC">
        <w:rPr>
          <w:rFonts w:cstheme="minorHAnsi"/>
        </w:rPr>
        <w:t>accessible</w:t>
      </w:r>
      <w:r w:rsidR="009D3979" w:rsidRPr="00CD7FCE">
        <w:rPr>
          <w:rFonts w:cstheme="minorHAnsi"/>
        </w:rPr>
        <w:t>)</w:t>
      </w:r>
    </w:p>
    <w:p w14:paraId="548B7133" w14:textId="087BDA55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89380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</w:t>
      </w:r>
      <w:r w:rsidR="009D3979" w:rsidRPr="00CD7FCE">
        <w:rPr>
          <w:rFonts w:cstheme="minorHAnsi"/>
        </w:rPr>
        <w:t>Present on Topics</w:t>
      </w:r>
      <w:r w:rsidR="003B7E03" w:rsidRPr="00CD7FCE">
        <w:rPr>
          <w:rFonts w:cstheme="minorHAnsi"/>
        </w:rPr>
        <w:t xml:space="preserve"> of Interest to Business Owners</w:t>
      </w:r>
    </w:p>
    <w:p w14:paraId="04829111" w14:textId="025ED248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45352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</w:t>
      </w:r>
      <w:r w:rsidR="009D3979" w:rsidRPr="00CD7FCE">
        <w:rPr>
          <w:rFonts w:cstheme="minorHAnsi"/>
        </w:rPr>
        <w:t>Work with Individual MainStreet Businesses on Accessing Resources, Drafting Action Plans, and Providing Accountability in Working Towards Completing Those Plans</w:t>
      </w:r>
    </w:p>
    <w:p w14:paraId="58D95225" w14:textId="7664EF41" w:rsidR="009D3979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55252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</w:t>
      </w:r>
      <w:r w:rsidR="009D3979" w:rsidRPr="00CD7FCE">
        <w:rPr>
          <w:rFonts w:cstheme="minorHAnsi"/>
        </w:rPr>
        <w:t>Increase Capability in Addressing the Issues of Businesses in the MainStreet District</w:t>
      </w:r>
    </w:p>
    <w:p w14:paraId="35896245" w14:textId="7902DC33" w:rsidR="00F436E4" w:rsidRPr="00CD7FCE" w:rsidRDefault="00F436E4" w:rsidP="00F436E4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Committee Development</w:t>
      </w:r>
    </w:p>
    <w:p w14:paraId="728BC655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02054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  <w:color w:val="262626" w:themeColor="text1" w:themeTint="D9"/>
        </w:rPr>
        <w:t xml:space="preserve"> </w:t>
      </w:r>
      <w:r w:rsidR="00F436E4" w:rsidRPr="00CD7FCE">
        <w:rPr>
          <w:rFonts w:cstheme="minorHAnsi"/>
          <w:iCs/>
          <w:color w:val="262626" w:themeColor="text1" w:themeTint="D9"/>
        </w:rPr>
        <w:t>Committee Work Plans</w:t>
      </w:r>
    </w:p>
    <w:p w14:paraId="77449FD7" w14:textId="1CB5363A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4012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  <w:color w:val="262626" w:themeColor="text1" w:themeTint="D9"/>
        </w:rPr>
        <w:t xml:space="preserve"> </w:t>
      </w:r>
      <w:r w:rsidR="00F436E4" w:rsidRPr="00CD7FCE">
        <w:rPr>
          <w:rFonts w:cstheme="minorHAnsi"/>
          <w:iCs/>
          <w:color w:val="262626" w:themeColor="text1" w:themeTint="D9"/>
        </w:rPr>
        <w:t xml:space="preserve">Introductory </w:t>
      </w:r>
      <w:r w:rsidR="00F436E4">
        <w:rPr>
          <w:rFonts w:cstheme="minorHAnsi"/>
          <w:iCs/>
          <w:color w:val="262626" w:themeColor="text1" w:themeTint="D9"/>
        </w:rPr>
        <w:t>Economic Vitality</w:t>
      </w:r>
      <w:r w:rsidR="00F436E4" w:rsidRPr="00CD7FCE">
        <w:rPr>
          <w:rFonts w:cstheme="minorHAnsi"/>
          <w:iCs/>
          <w:color w:val="262626" w:themeColor="text1" w:themeTint="D9"/>
        </w:rPr>
        <w:t xml:space="preserve"> Training </w:t>
      </w:r>
    </w:p>
    <w:p w14:paraId="193B96BD" w14:textId="1E270B8B" w:rsidR="00F436E4" w:rsidRPr="00F436E4" w:rsidRDefault="00000000" w:rsidP="00F436E4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47506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  <w:color w:val="262626" w:themeColor="text1" w:themeTint="D9"/>
        </w:rPr>
        <w:t xml:space="preserve"> </w:t>
      </w:r>
      <w:r w:rsidR="00F436E4" w:rsidRPr="00CD7FCE">
        <w:rPr>
          <w:rFonts w:cstheme="minorHAnsi"/>
          <w:iCs/>
          <w:color w:val="262626" w:themeColor="text1" w:themeTint="D9"/>
        </w:rPr>
        <w:t>On-Site Committee Training</w:t>
      </w:r>
    </w:p>
    <w:p w14:paraId="6AACDCF0" w14:textId="3455C0FC" w:rsidR="009D3979" w:rsidRPr="00CD7FCE" w:rsidRDefault="009D3979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Community Data Collection &amp; Reporting</w:t>
      </w:r>
    </w:p>
    <w:p w14:paraId="1405E0FB" w14:textId="3D15EE9E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76141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</w:t>
      </w:r>
      <w:r w:rsidR="009D3979" w:rsidRPr="00CD7FCE">
        <w:rPr>
          <w:rFonts w:cstheme="minorHAnsi"/>
        </w:rPr>
        <w:t>Assist in Connecting MainStreet Organizations to Statewide Resources</w:t>
      </w:r>
    </w:p>
    <w:p w14:paraId="4094BF58" w14:textId="6C076CD8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62673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</w:t>
      </w:r>
      <w:r w:rsidR="009D3979" w:rsidRPr="00CD7FCE">
        <w:rPr>
          <w:rFonts w:cstheme="minorHAnsi"/>
        </w:rPr>
        <w:t>Environment Scan and Ecosystem Mapping by Sector or for the Community/District</w:t>
      </w:r>
    </w:p>
    <w:p w14:paraId="257D7BB8" w14:textId="4C53219A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41039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</w:t>
      </w:r>
      <w:r w:rsidR="009D3979" w:rsidRPr="00CD7FCE">
        <w:rPr>
          <w:rFonts w:cstheme="minorHAnsi"/>
        </w:rPr>
        <w:t xml:space="preserve">Run Reports and Provide Analysis on Leakage, Population, GRT, Spending, etc. for the </w:t>
      </w:r>
      <w:proofErr w:type="gramStart"/>
      <w:r w:rsidR="009D3979" w:rsidRPr="00CD7FCE">
        <w:rPr>
          <w:rFonts w:cstheme="minorHAnsi"/>
        </w:rPr>
        <w:t>District</w:t>
      </w:r>
      <w:proofErr w:type="gramEnd"/>
      <w:r w:rsidR="009D3979" w:rsidRPr="00CD7FCE">
        <w:rPr>
          <w:rFonts w:cstheme="minorHAnsi"/>
        </w:rPr>
        <w:t xml:space="preserve"> </w:t>
      </w:r>
    </w:p>
    <w:p w14:paraId="744E5EC2" w14:textId="6E79CA46" w:rsidR="00F436E4" w:rsidRPr="00F436E4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84542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</w:t>
      </w:r>
      <w:r w:rsidR="009D3979" w:rsidRPr="00CD7FCE">
        <w:rPr>
          <w:rFonts w:cstheme="minorHAnsi"/>
        </w:rPr>
        <w:t>Develop and Implement Data Collection Methods</w:t>
      </w:r>
    </w:p>
    <w:p w14:paraId="53D4B06B" w14:textId="77777777" w:rsidR="00F436E4" w:rsidRPr="00CD7FCE" w:rsidRDefault="00F436E4" w:rsidP="00F436E4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Creative and Cultural Planning</w:t>
      </w:r>
    </w:p>
    <w:p w14:paraId="3799931F" w14:textId="5A3E82D3" w:rsidR="00F436E4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51573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</w:t>
      </w:r>
      <w:r w:rsidR="00F436E4" w:rsidRPr="00F436E4">
        <w:rPr>
          <w:rFonts w:cstheme="minorHAnsi"/>
        </w:rPr>
        <w:t>ACD Coordinat</w:t>
      </w:r>
      <w:r w:rsidR="00F436E4">
        <w:rPr>
          <w:rFonts w:cstheme="minorHAnsi"/>
        </w:rPr>
        <w:t>ing Council T</w:t>
      </w:r>
      <w:r w:rsidR="00F436E4" w:rsidRPr="00F436E4">
        <w:rPr>
          <w:rFonts w:cstheme="minorHAnsi"/>
        </w:rPr>
        <w:t>rainin</w:t>
      </w:r>
      <w:r w:rsidR="00F436E4">
        <w:rPr>
          <w:rFonts w:cstheme="minorHAnsi"/>
        </w:rPr>
        <w:t>g</w:t>
      </w:r>
    </w:p>
    <w:p w14:paraId="2180CDEB" w14:textId="69DB463A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272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Artist Residency Program Development</w:t>
      </w:r>
    </w:p>
    <w:p w14:paraId="65686A10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7963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Artist Support, Environment Assessment and Strategic Planning</w:t>
      </w:r>
    </w:p>
    <w:p w14:paraId="71B9E2C4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82019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Arts and Cultural District Planning</w:t>
      </w:r>
    </w:p>
    <w:p w14:paraId="033D7C2F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59899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Creative and Cultural asset inventory or mapping</w:t>
      </w:r>
    </w:p>
    <w:p w14:paraId="68D1B7AA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38656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Creative Cluster Development</w:t>
      </w:r>
    </w:p>
    <w:p w14:paraId="507FF57C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31839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Creative Economy Assessment</w:t>
      </w:r>
    </w:p>
    <w:p w14:paraId="57F98923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50633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Creative Entrepreneur Development</w:t>
      </w:r>
    </w:p>
    <w:p w14:paraId="1B0EDD8E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70609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Creative Partnership Development</w:t>
      </w:r>
    </w:p>
    <w:p w14:paraId="24566243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49183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Cultural Activation of Public Spaces</w:t>
      </w:r>
    </w:p>
    <w:p w14:paraId="2104575E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948280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Cultural Placemaking </w:t>
      </w:r>
    </w:p>
    <w:p w14:paraId="3E987F60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70155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Cultural Planning</w:t>
      </w:r>
    </w:p>
    <w:p w14:paraId="7B5B51A0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23750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Cultural Programming Development</w:t>
      </w:r>
    </w:p>
    <w:p w14:paraId="79575976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99533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Cultural Tourism Development</w:t>
      </w:r>
    </w:p>
    <w:p w14:paraId="27100B44" w14:textId="42FD67BB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88043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Experiential Economy Assessment and De</w:t>
      </w:r>
      <w:r w:rsidR="008501DC">
        <w:rPr>
          <w:rFonts w:cstheme="minorHAnsi"/>
        </w:rPr>
        <w:t>v.</w:t>
      </w:r>
    </w:p>
    <w:p w14:paraId="2D8CEBDF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51075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Historical and Cultural Asset Assessment</w:t>
      </w:r>
    </w:p>
    <w:p w14:paraId="12419E62" w14:textId="77777777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86730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Participatory Community Engagement </w:t>
      </w:r>
    </w:p>
    <w:p w14:paraId="7A65DD4E" w14:textId="77777777" w:rsidR="00F436E4" w:rsidRDefault="00000000" w:rsidP="00F436E4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1195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</w:rPr>
        <w:t xml:space="preserve"> Visioning</w:t>
      </w:r>
    </w:p>
    <w:p w14:paraId="4640BD5F" w14:textId="541645B6" w:rsidR="009D3979" w:rsidRPr="00CD7FCE" w:rsidRDefault="009D3979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 xml:space="preserve">Economic Transformation Strategic Planning </w:t>
      </w:r>
    </w:p>
    <w:p w14:paraId="5E1FDCA3" w14:textId="6B6B35A7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10894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  <w:iCs/>
          <w:color w:val="262626" w:themeColor="text1" w:themeTint="D9"/>
        </w:rPr>
        <w:t xml:space="preserve"> Facilitate Support Sessions to Update, Revise, or Supplement Existing ETS work</w:t>
      </w:r>
    </w:p>
    <w:p w14:paraId="2DCA4D02" w14:textId="15E2FFE9" w:rsidR="009D3979" w:rsidRPr="00CD7FCE" w:rsidRDefault="009D3979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Economic Vitality Program Creation &amp; Support</w:t>
      </w:r>
    </w:p>
    <w:p w14:paraId="3045686A" w14:textId="3DB431D1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3345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Curriculum Design for Entrepreneur and/or Industry Specific Programming</w:t>
      </w:r>
    </w:p>
    <w:p w14:paraId="71C373C9" w14:textId="4140D320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1188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232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Develop EV Program Suite Based on Community Interests/Needs</w:t>
      </w:r>
    </w:p>
    <w:p w14:paraId="723DD895" w14:textId="637608A2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68108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Facilitate Community Working Groups to Design Programs for Economic Vitality</w:t>
      </w:r>
    </w:p>
    <w:p w14:paraId="49AAC1FE" w14:textId="1F1ABBFE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13131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Feasibility Studies &amp; Program Startup Plans for Entrepreneur Support Centers including Coworking, Startup Accelerators, Business Incubators, Entrepreneurship/Innovation Bootcamps, etc.</w:t>
      </w:r>
    </w:p>
    <w:p w14:paraId="36E0FC79" w14:textId="59E0C0F7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94792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Start Business Outreach/Business Retention &amp; Expansion (BRE) Program</w:t>
      </w:r>
    </w:p>
    <w:p w14:paraId="70428792" w14:textId="5B8EFC1B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92201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Startup &amp; Entrepreneur Specific Community and Ecosystem Building Event Design</w:t>
      </w:r>
      <w:r w:rsidR="006729F9">
        <w:rPr>
          <w:rFonts w:cstheme="minorHAnsi"/>
        </w:rPr>
        <w:t>/</w:t>
      </w:r>
      <w:r w:rsidR="009D3979" w:rsidRPr="00CD7FCE">
        <w:rPr>
          <w:rFonts w:cstheme="minorHAnsi"/>
        </w:rPr>
        <w:t>Implementation</w:t>
      </w:r>
    </w:p>
    <w:p w14:paraId="5B7FB449" w14:textId="500BB544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b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92904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Work with Existing EV/Economic Dev</w:t>
      </w:r>
      <w:r w:rsidR="006729F9">
        <w:rPr>
          <w:rFonts w:cstheme="minorHAnsi"/>
        </w:rPr>
        <w:t>.</w:t>
      </w:r>
      <w:r w:rsidR="009D3979" w:rsidRPr="00CD7FCE">
        <w:rPr>
          <w:rFonts w:cstheme="minorHAnsi"/>
        </w:rPr>
        <w:t xml:space="preserve"> Programs to Refresh, Reengage Clients, Members, and Stakeholder, and Redesign Offerings and Overall Program Direction  </w:t>
      </w:r>
    </w:p>
    <w:p w14:paraId="1C263BD2" w14:textId="335B9569" w:rsidR="00786FCA" w:rsidRPr="00CD7FCE" w:rsidRDefault="00786FCA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Financing &amp; Support</w:t>
      </w:r>
    </w:p>
    <w:p w14:paraId="7B304DB8" w14:textId="14E6F201" w:rsidR="00786FC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57259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  <w:iCs/>
          <w:color w:val="262626" w:themeColor="text1" w:themeTint="D9"/>
        </w:rPr>
        <w:t xml:space="preserve"> </w:t>
      </w:r>
      <w:r w:rsidR="00786FCA" w:rsidRPr="00CD7FCE">
        <w:rPr>
          <w:rFonts w:cstheme="minorHAnsi"/>
          <w:iCs/>
          <w:color w:val="262626" w:themeColor="text1" w:themeTint="D9"/>
        </w:rPr>
        <w:t>Intro to Public Finance Tools (MRA, TIF, Historic</w:t>
      </w:r>
      <w:r w:rsidR="00D56551" w:rsidRPr="00CD7FCE">
        <w:rPr>
          <w:rFonts w:cstheme="minorHAnsi"/>
          <w:iCs/>
          <w:color w:val="262626" w:themeColor="text1" w:themeTint="D9"/>
        </w:rPr>
        <w:t xml:space="preserve"> &amp; </w:t>
      </w:r>
      <w:r w:rsidR="006729F9" w:rsidRPr="00CD7FCE">
        <w:rPr>
          <w:rFonts w:cstheme="minorHAnsi"/>
          <w:iCs/>
          <w:color w:val="262626" w:themeColor="text1" w:themeTint="D9"/>
        </w:rPr>
        <w:t>Low-Income</w:t>
      </w:r>
      <w:r w:rsidR="00D56551" w:rsidRPr="00CD7FCE">
        <w:rPr>
          <w:rFonts w:cstheme="minorHAnsi"/>
          <w:iCs/>
          <w:color w:val="262626" w:themeColor="text1" w:themeTint="D9"/>
        </w:rPr>
        <w:t xml:space="preserve"> Housing</w:t>
      </w:r>
      <w:r w:rsidR="00BE3EF7" w:rsidRPr="00CD7FCE">
        <w:rPr>
          <w:rFonts w:cstheme="minorHAnsi"/>
          <w:iCs/>
          <w:color w:val="262626" w:themeColor="text1" w:themeTint="D9"/>
        </w:rPr>
        <w:t xml:space="preserve"> Tax Credits</w:t>
      </w:r>
      <w:r w:rsidR="00786FCA" w:rsidRPr="00CD7FCE">
        <w:rPr>
          <w:rFonts w:cstheme="minorHAnsi"/>
          <w:iCs/>
          <w:color w:val="262626" w:themeColor="text1" w:themeTint="D9"/>
        </w:rPr>
        <w:t>, New Market Tax Credits, Opportunity Zones, LEDA)</w:t>
      </w:r>
    </w:p>
    <w:p w14:paraId="01D1B7B1" w14:textId="5FF694FD" w:rsidR="00786FC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01044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  <w:iCs/>
          <w:color w:val="262626" w:themeColor="text1" w:themeTint="D9"/>
        </w:rPr>
        <w:t xml:space="preserve"> </w:t>
      </w:r>
      <w:r w:rsidR="00786FCA" w:rsidRPr="00CD7FCE">
        <w:rPr>
          <w:rFonts w:cstheme="minorHAnsi"/>
          <w:iCs/>
          <w:color w:val="262626" w:themeColor="text1" w:themeTint="D9"/>
        </w:rPr>
        <w:t>Market Analysis</w:t>
      </w:r>
    </w:p>
    <w:p w14:paraId="6580B0F4" w14:textId="77777777" w:rsidR="00786FCA" w:rsidRPr="00CD7FCE" w:rsidRDefault="00786FCA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Property Development &amp; Redevelopment</w:t>
      </w:r>
    </w:p>
    <w:p w14:paraId="679C2B14" w14:textId="69E5020B" w:rsidR="00210C3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213228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</w:rPr>
        <w:t xml:space="preserve"> Community Initiated Development / Community-Driven Development</w:t>
      </w:r>
    </w:p>
    <w:p w14:paraId="6D2D91BA" w14:textId="024D04EC" w:rsidR="00210C3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63356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</w:rPr>
        <w:t xml:space="preserve"> </w:t>
      </w:r>
      <w:r w:rsidR="003B7E03" w:rsidRPr="00CD7FCE">
        <w:rPr>
          <w:rFonts w:cstheme="minorHAnsi"/>
        </w:rPr>
        <w:t>Community Visioning and Concept D</w:t>
      </w:r>
      <w:r w:rsidR="00210C37" w:rsidRPr="00CD7FCE">
        <w:rPr>
          <w:rFonts w:cstheme="minorHAnsi"/>
        </w:rPr>
        <w:t>evelopment</w:t>
      </w:r>
    </w:p>
    <w:p w14:paraId="083C8941" w14:textId="53DBD06F" w:rsidR="00210C3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46963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</w:rPr>
        <w:t xml:space="preserve"> Introduction to Real Estate Development</w:t>
      </w:r>
    </w:p>
    <w:p w14:paraId="156A3FAF" w14:textId="0CD0F7E4" w:rsidR="00210C3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212658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</w:rPr>
        <w:t xml:space="preserve"> Project Development Assessment (feasibility, entitlement designations, financing plan, review current Master/MRA Plans, and building inventory)</w:t>
      </w:r>
    </w:p>
    <w:p w14:paraId="2819D17A" w14:textId="24ECBCA7" w:rsidR="00210C3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97776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</w:rPr>
        <w:t xml:space="preserve"> Project</w:t>
      </w:r>
      <w:r w:rsidR="003B7E03" w:rsidRPr="00CD7FCE">
        <w:rPr>
          <w:rFonts w:cstheme="minorHAnsi"/>
        </w:rPr>
        <w:t xml:space="preserve"> Pro Forma D</w:t>
      </w:r>
      <w:r w:rsidR="00210C37" w:rsidRPr="00CD7FCE">
        <w:rPr>
          <w:rFonts w:cstheme="minorHAnsi"/>
        </w:rPr>
        <w:t>evelopment (development budget, operating pro-forma</w:t>
      </w:r>
      <w:r w:rsidR="006729F9">
        <w:rPr>
          <w:rFonts w:cstheme="minorHAnsi"/>
        </w:rPr>
        <w:t xml:space="preserve">, ID </w:t>
      </w:r>
      <w:r w:rsidR="00210C37" w:rsidRPr="00CD7FCE">
        <w:rPr>
          <w:rFonts w:cstheme="minorHAnsi"/>
        </w:rPr>
        <w:t>funding sources)</w:t>
      </w:r>
    </w:p>
    <w:p w14:paraId="0185F1F1" w14:textId="2A3BC8C5" w:rsidR="00210C3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68601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</w:rPr>
        <w:t xml:space="preserve"> Property Development Process (RFQs, RFPs, Development Agreements)</w:t>
      </w:r>
    </w:p>
    <w:p w14:paraId="0A9F5C02" w14:textId="4E40AEBE" w:rsidR="00210C3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44636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</w:rPr>
        <w:t xml:space="preserve"> </w:t>
      </w:r>
      <w:r w:rsidR="003B7E03" w:rsidRPr="00CD7FCE">
        <w:rPr>
          <w:rFonts w:cstheme="minorHAnsi"/>
        </w:rPr>
        <w:t>Real Estate A</w:t>
      </w:r>
      <w:r w:rsidR="00210C37" w:rsidRPr="00CD7FCE">
        <w:rPr>
          <w:rFonts w:cstheme="minorHAnsi"/>
        </w:rPr>
        <w:t>nalysis</w:t>
      </w:r>
    </w:p>
    <w:p w14:paraId="0ACCF23F" w14:textId="45198C5B" w:rsidR="00786FC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91227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3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</w:rPr>
        <w:t xml:space="preserve"> Vacant 2</w:t>
      </w:r>
      <w:r w:rsidR="00210C37" w:rsidRPr="00CD7FCE">
        <w:rPr>
          <w:rFonts w:cstheme="minorHAnsi"/>
          <w:vertAlign w:val="superscript"/>
        </w:rPr>
        <w:t>nd</w:t>
      </w:r>
      <w:r w:rsidR="003B7E03" w:rsidRPr="00CD7FCE">
        <w:rPr>
          <w:rFonts w:cstheme="minorHAnsi"/>
        </w:rPr>
        <w:t xml:space="preserve"> Floor A</w:t>
      </w:r>
      <w:r w:rsidR="00210C37" w:rsidRPr="00CD7FCE">
        <w:rPr>
          <w:rFonts w:cstheme="minorHAnsi"/>
        </w:rPr>
        <w:t>nalysis</w:t>
      </w:r>
      <w:r w:rsidR="00786FCA" w:rsidRPr="00CD7FCE">
        <w:rPr>
          <w:rFonts w:cstheme="minorHAnsi"/>
        </w:rPr>
        <w:tab/>
      </w:r>
    </w:p>
    <w:p w14:paraId="2A038BE2" w14:textId="0F2536BF" w:rsidR="00786FCA" w:rsidRPr="00CD7FCE" w:rsidRDefault="00786FCA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Regulatory</w:t>
      </w:r>
    </w:p>
    <w:p w14:paraId="267C07A3" w14:textId="0D133B22" w:rsidR="00804ADB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91226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10C37" w:rsidRPr="00CD7FCE">
        <w:rPr>
          <w:rFonts w:cstheme="minorHAnsi"/>
          <w:iCs/>
          <w:color w:val="262626" w:themeColor="text1" w:themeTint="D9"/>
        </w:rPr>
        <w:t xml:space="preserve"> </w:t>
      </w:r>
      <w:r w:rsidR="00786FCA" w:rsidRPr="00CD7FCE">
        <w:rPr>
          <w:rFonts w:cstheme="minorHAnsi"/>
          <w:iCs/>
          <w:color w:val="262626" w:themeColor="text1" w:themeTint="D9"/>
        </w:rPr>
        <w:t>Vacant Building / Nuisance Enforcement Overview</w:t>
      </w:r>
    </w:p>
    <w:p w14:paraId="5F661AEB" w14:textId="4BC1A64C" w:rsidR="00BB39F2" w:rsidRPr="00CD7FCE" w:rsidRDefault="00BB39F2" w:rsidP="00CD7FCE">
      <w:pPr>
        <w:pStyle w:val="Heading1"/>
        <w:spacing w:before="20" w:afterLines="20" w:after="48" w:line="240" w:lineRule="auto"/>
        <w:rPr>
          <w:rFonts w:cstheme="minorHAnsi"/>
        </w:rPr>
      </w:pPr>
      <w:bookmarkStart w:id="2" w:name="_Organization"/>
      <w:bookmarkEnd w:id="2"/>
      <w:r w:rsidRPr="00CD7FCE">
        <w:rPr>
          <w:rFonts w:cstheme="minorHAnsi"/>
        </w:rPr>
        <w:lastRenderedPageBreak/>
        <w:t>Organization</w:t>
      </w:r>
    </w:p>
    <w:p w14:paraId="7675D9A0" w14:textId="77777777" w:rsidR="00786FCA" w:rsidRPr="00CD7FCE" w:rsidRDefault="00786FCA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Consultation</w:t>
      </w:r>
    </w:p>
    <w:p w14:paraId="4AF7972A" w14:textId="14199B32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81199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Board/Committee Chair coaching</w:t>
      </w:r>
    </w:p>
    <w:p w14:paraId="176F1441" w14:textId="44D921A7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27106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Bylaws and Articles of Incorporation</w:t>
      </w:r>
    </w:p>
    <w:p w14:paraId="1B68CDF8" w14:textId="6FDC1889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85927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Contracts</w:t>
      </w:r>
    </w:p>
    <w:p w14:paraId="1EB25A18" w14:textId="48167F4D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3269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Executive Director Onboarding or Coaching</w:t>
      </w:r>
    </w:p>
    <w:p w14:paraId="3B370AA2" w14:textId="0C6C6CB2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17452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Executive Director Retention</w:t>
      </w:r>
    </w:p>
    <w:p w14:paraId="499FC05E" w14:textId="63544DA1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83546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Financial Management</w:t>
      </w:r>
    </w:p>
    <w:p w14:paraId="10A3B5FC" w14:textId="24CCCED6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14472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Fiscal Sponsorships</w:t>
      </w:r>
    </w:p>
    <w:p w14:paraId="7389443C" w14:textId="33D3D6DB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47706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Nonprofit Compliance</w:t>
      </w:r>
    </w:p>
    <w:p w14:paraId="740B9AC5" w14:textId="29B60A4C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58844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Organizational Policies</w:t>
      </w:r>
    </w:p>
    <w:p w14:paraId="352829C5" w14:textId="77777777" w:rsidR="00F5266C" w:rsidRPr="00CD7FCE" w:rsidRDefault="00000000" w:rsidP="00F5266C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10155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Organizational Structures and Staffing Patterns</w:t>
      </w:r>
    </w:p>
    <w:p w14:paraId="5A2BF4B6" w14:textId="578F1184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73582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Partnerships</w:t>
      </w:r>
    </w:p>
    <w:p w14:paraId="6357E094" w14:textId="36271B95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8703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Personnel Hiring</w:t>
      </w:r>
    </w:p>
    <w:p w14:paraId="3D4F6E46" w14:textId="66241766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84022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Staff Performance Management</w:t>
      </w:r>
    </w:p>
    <w:p w14:paraId="72067E52" w14:textId="2354585C" w:rsidR="009D3979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66547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Team Building</w:t>
      </w:r>
    </w:p>
    <w:p w14:paraId="4B59B58F" w14:textId="63E0DD9C" w:rsidR="00F5266C" w:rsidRPr="00CD7FCE" w:rsidRDefault="00000000" w:rsidP="00F5266C">
      <w:pPr>
        <w:spacing w:before="20" w:afterLines="20" w:after="48" w:line="240" w:lineRule="auto"/>
        <w:ind w:left="288"/>
        <w:rPr>
          <w:rFonts w:cstheme="minorHAnsi"/>
          <w:b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7585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66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5266C" w:rsidRPr="00CD7FCE">
        <w:rPr>
          <w:rFonts w:cstheme="minorHAnsi"/>
        </w:rPr>
        <w:t xml:space="preserve"> Volunteer Recruitment/Retention </w:t>
      </w:r>
    </w:p>
    <w:p w14:paraId="113BA98C" w14:textId="43ED4F12" w:rsidR="00786FCA" w:rsidRPr="00CD7FCE" w:rsidRDefault="00786FCA" w:rsidP="00CD7FCE">
      <w:pPr>
        <w:pStyle w:val="Heading2"/>
        <w:spacing w:before="20" w:afterLines="20" w:after="48" w:line="240" w:lineRule="auto"/>
      </w:pPr>
      <w:r w:rsidRPr="00CD7FCE">
        <w:t>Planning</w:t>
      </w:r>
    </w:p>
    <w:p w14:paraId="29C41097" w14:textId="69864F97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5088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Mission and Vision Statements</w:t>
      </w:r>
    </w:p>
    <w:p w14:paraId="61BD3F9A" w14:textId="06B30DF4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66242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Economic Transformation Strategy Development</w:t>
      </w:r>
    </w:p>
    <w:p w14:paraId="343DF37A" w14:textId="2F5D797C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49881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Strategic Planning</w:t>
      </w:r>
    </w:p>
    <w:p w14:paraId="47B264D0" w14:textId="52C3D1C0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96031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Annual Work Plan Development</w:t>
      </w:r>
    </w:p>
    <w:p w14:paraId="21D26312" w14:textId="570C6489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203144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Staff Performance Management Plan</w:t>
      </w:r>
    </w:p>
    <w:p w14:paraId="059D3EB8" w14:textId="01966008" w:rsidR="009D3979" w:rsidRPr="00CD7FCE" w:rsidRDefault="009D3979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Resource Development - Funding</w:t>
      </w:r>
    </w:p>
    <w:p w14:paraId="58FB1F72" w14:textId="4721401D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82746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Budget Development Support</w:t>
      </w:r>
    </w:p>
    <w:p w14:paraId="34F24583" w14:textId="0892E28F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98018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Facilitation of Annual Fundraising Plan</w:t>
      </w:r>
    </w:p>
    <w:p w14:paraId="2F474CD0" w14:textId="0C77C708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98176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Facilitation of Donor Identification Exercises</w:t>
      </w:r>
    </w:p>
    <w:p w14:paraId="5D5A82FB" w14:textId="3184528D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320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Fundraising Materials Development/Review, including Solicitation Letter, Thank You Letter, Sponsorship Materials, etc.</w:t>
      </w:r>
    </w:p>
    <w:p w14:paraId="745FB298" w14:textId="2C04D7E7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08736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Fundraising Solicitation Strategy Development</w:t>
      </w:r>
    </w:p>
    <w:p w14:paraId="16536223" w14:textId="747EF46B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4002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Fundraising Questions &amp; Troubleshooting</w:t>
      </w:r>
    </w:p>
    <w:p w14:paraId="17E8A85E" w14:textId="297D7CD5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90910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Grant Proposal Development and/or Review</w:t>
      </w:r>
    </w:p>
    <w:p w14:paraId="538FD4D8" w14:textId="4E71C0F0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63471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Grant Search Support</w:t>
      </w:r>
    </w:p>
    <w:p w14:paraId="4FE5533C" w14:textId="3FE9C06B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6192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Grantwriting Questions &amp; Troubleshooting</w:t>
      </w:r>
    </w:p>
    <w:p w14:paraId="69EED748" w14:textId="0E95C6FD" w:rsidR="009D3979" w:rsidRPr="00CD7FCE" w:rsidRDefault="009D3979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Resource Development - Volunteers</w:t>
      </w:r>
    </w:p>
    <w:p w14:paraId="358F2DA4" w14:textId="02F0BB60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97591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Facilitation of Volunteer Development Plan</w:t>
      </w:r>
    </w:p>
    <w:p w14:paraId="50D6B003" w14:textId="44028423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40089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Facilitation of Volunteer Identification Exercises</w:t>
      </w:r>
    </w:p>
    <w:p w14:paraId="73AEC432" w14:textId="3AD235DC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b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64349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Volunteer Recruitment Materials </w:t>
      </w:r>
    </w:p>
    <w:p w14:paraId="36B03D16" w14:textId="585F3573" w:rsidR="00786FCA" w:rsidRPr="00CD7FCE" w:rsidRDefault="003306CB" w:rsidP="00CD7FCE">
      <w:pPr>
        <w:pStyle w:val="Heading2"/>
        <w:spacing w:before="20" w:afterLines="20" w:after="48" w:line="240" w:lineRule="auto"/>
        <w:rPr>
          <w:rFonts w:cstheme="minorHAnsi"/>
        </w:rPr>
      </w:pPr>
      <w:r>
        <w:rPr>
          <w:rFonts w:cstheme="minorHAnsi"/>
        </w:rPr>
        <w:br w:type="column"/>
      </w:r>
      <w:r w:rsidR="00786FCA" w:rsidRPr="00CD7FCE">
        <w:rPr>
          <w:rFonts w:cstheme="minorHAnsi"/>
        </w:rPr>
        <w:t>Training</w:t>
      </w:r>
    </w:p>
    <w:p w14:paraId="046D6E33" w14:textId="70817875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75695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Annual Program Review &amp; Accreditation Process</w:t>
      </w:r>
    </w:p>
    <w:p w14:paraId="752952DF" w14:textId="1C487DE5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73631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Basic Quickbooks/Nonprofit Accounting</w:t>
      </w:r>
    </w:p>
    <w:p w14:paraId="09796BA1" w14:textId="670CC213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58167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Board Development</w:t>
      </w:r>
    </w:p>
    <w:p w14:paraId="1222C6AC" w14:textId="79F3C9E1" w:rsidR="009D3979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01360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Facilitation Skills</w:t>
      </w:r>
    </w:p>
    <w:p w14:paraId="78F2D31B" w14:textId="77777777" w:rsidR="000A4FF9" w:rsidRDefault="00000000" w:rsidP="000A4FF9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35880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FF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0A4FF9" w:rsidRPr="00CD7FCE">
        <w:rPr>
          <w:rFonts w:cstheme="minorHAnsi"/>
        </w:rPr>
        <w:t xml:space="preserve"> Fundraising</w:t>
      </w:r>
    </w:p>
    <w:p w14:paraId="1BE83AEF" w14:textId="5EFCAE57" w:rsidR="000A4FF9" w:rsidRPr="00CD7FCE" w:rsidRDefault="00000000" w:rsidP="000A4FF9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5994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FF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0A4FF9" w:rsidRPr="00CD7FCE">
        <w:rPr>
          <w:rFonts w:cstheme="minorHAnsi"/>
        </w:rPr>
        <w:t xml:space="preserve"> Grantwriting</w:t>
      </w:r>
    </w:p>
    <w:p w14:paraId="5B2C7D63" w14:textId="66B6CB83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6083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Introductory Organization Point Training</w:t>
      </w:r>
    </w:p>
    <w:p w14:paraId="54D3350D" w14:textId="1620D150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62855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Main Street Approach™ Overview</w:t>
      </w:r>
    </w:p>
    <w:p w14:paraId="45A717C0" w14:textId="0C51E308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72424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F5266C">
        <w:rPr>
          <w:rFonts w:cstheme="minorHAnsi"/>
        </w:rPr>
        <w:t>Negotiation/Mediation/Conflict Resolution</w:t>
      </w:r>
    </w:p>
    <w:p w14:paraId="36470D66" w14:textId="22DC43AF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70940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Nonprofit Management and Compliance</w:t>
      </w:r>
    </w:p>
    <w:p w14:paraId="5ED9C411" w14:textId="5FD59D34" w:rsidR="009D3979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05415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 w:rsidRPr="00CD7FCE">
        <w:rPr>
          <w:rFonts w:cstheme="minorHAnsi"/>
        </w:rPr>
        <w:t>Partnership/Collaboration-Building</w:t>
      </w:r>
    </w:p>
    <w:p w14:paraId="339DBB72" w14:textId="187D76EB" w:rsidR="009D3979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0168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BE3EF7" w:rsidRPr="00CD7FCE">
        <w:rPr>
          <w:rFonts w:cstheme="minorHAnsi"/>
        </w:rPr>
        <w:t>Staff/Board O</w:t>
      </w:r>
      <w:r w:rsidR="009D3979" w:rsidRPr="00CD7FCE">
        <w:rPr>
          <w:rFonts w:cstheme="minorHAnsi"/>
        </w:rPr>
        <w:t>nboarding</w:t>
      </w:r>
    </w:p>
    <w:p w14:paraId="2047DA9C" w14:textId="1942729B" w:rsidR="000A4FF9" w:rsidRPr="00CD7FCE" w:rsidRDefault="00000000" w:rsidP="000A4FF9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90545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FF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0A4FF9">
        <w:rPr>
          <w:rFonts w:cstheme="minorHAnsi"/>
        </w:rPr>
        <w:t xml:space="preserve"> </w:t>
      </w:r>
      <w:r w:rsidR="00F5266C">
        <w:rPr>
          <w:rFonts w:cstheme="minorHAnsi"/>
        </w:rPr>
        <w:t>Staff Performance and Quality Management</w:t>
      </w:r>
    </w:p>
    <w:p w14:paraId="3E34EF26" w14:textId="4358DFFB" w:rsidR="009D3979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79737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979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D3979" w:rsidRPr="00CD7FCE">
        <w:rPr>
          <w:rFonts w:cstheme="minorHAnsi"/>
        </w:rPr>
        <w:t xml:space="preserve"> </w:t>
      </w:r>
      <w:r w:rsidR="00F5266C">
        <w:rPr>
          <w:rFonts w:cstheme="minorHAnsi"/>
        </w:rPr>
        <w:t>Volunteer Development</w:t>
      </w:r>
    </w:p>
    <w:p w14:paraId="3EB03C67" w14:textId="58099A63" w:rsidR="00F5266C" w:rsidRPr="00CD7FCE" w:rsidRDefault="00000000" w:rsidP="00F5266C">
      <w:pPr>
        <w:spacing w:before="20" w:afterLines="20" w:after="48" w:line="240" w:lineRule="auto"/>
        <w:ind w:left="288"/>
        <w:rPr>
          <w:rFonts w:cstheme="minorHAnsi"/>
          <w:b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33688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66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5266C" w:rsidRPr="00CD7FCE">
        <w:rPr>
          <w:rFonts w:cstheme="minorHAnsi"/>
        </w:rPr>
        <w:t xml:space="preserve"> Youth Engagement</w:t>
      </w:r>
    </w:p>
    <w:p w14:paraId="552B1F51" w14:textId="77777777" w:rsidR="00D56551" w:rsidRDefault="00D56551" w:rsidP="00CD7FCE">
      <w:pPr>
        <w:spacing w:before="20" w:afterLines="20" w:after="48" w:line="240" w:lineRule="auto"/>
        <w:rPr>
          <w:rFonts w:eastAsiaTheme="majorEastAsia" w:cstheme="majorBidi"/>
          <w:b/>
          <w:color w:val="FF2B01"/>
          <w:sz w:val="28"/>
          <w:szCs w:val="32"/>
        </w:rPr>
      </w:pPr>
      <w:r>
        <w:br w:type="page"/>
      </w:r>
    </w:p>
    <w:p w14:paraId="471716AB" w14:textId="04AF53B6" w:rsidR="00BB39F2" w:rsidRPr="00CD7FCE" w:rsidRDefault="00BB39F2" w:rsidP="00CD7FCE">
      <w:pPr>
        <w:pStyle w:val="Heading1"/>
        <w:spacing w:before="20" w:afterLines="20" w:after="48" w:line="240" w:lineRule="auto"/>
        <w:rPr>
          <w:rFonts w:cstheme="minorHAnsi"/>
        </w:rPr>
      </w:pPr>
      <w:bookmarkStart w:id="3" w:name="_Promotion"/>
      <w:bookmarkEnd w:id="3"/>
      <w:r w:rsidRPr="00CD7FCE">
        <w:rPr>
          <w:rFonts w:cstheme="minorHAnsi"/>
        </w:rPr>
        <w:lastRenderedPageBreak/>
        <w:t>Promotion</w:t>
      </w:r>
    </w:p>
    <w:p w14:paraId="411E77D7" w14:textId="6121DE46" w:rsidR="00F436E4" w:rsidRPr="00CD7FCE" w:rsidRDefault="00737902" w:rsidP="00F436E4">
      <w:pPr>
        <w:pStyle w:val="Heading2"/>
        <w:spacing w:before="20" w:afterLines="20" w:after="48" w:line="240" w:lineRule="auto"/>
        <w:rPr>
          <w:rFonts w:cstheme="minorHAnsi"/>
        </w:rPr>
      </w:pPr>
      <w:r w:rsidRPr="00737902">
        <w:rPr>
          <w:rFonts w:cstheme="minorHAnsi"/>
        </w:rPr>
        <w:t>Committee/Task Group Development</w:t>
      </w:r>
    </w:p>
    <w:p w14:paraId="48E858C8" w14:textId="0C0868E5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21149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  <w:color w:val="262626" w:themeColor="text1" w:themeTint="D9"/>
        </w:rPr>
        <w:t xml:space="preserve"> </w:t>
      </w:r>
      <w:r w:rsidR="00F436E4" w:rsidRPr="00CD7FCE">
        <w:rPr>
          <w:rFonts w:cstheme="minorHAnsi"/>
          <w:iCs/>
          <w:color w:val="262626" w:themeColor="text1" w:themeTint="D9"/>
        </w:rPr>
        <w:t>Work</w:t>
      </w:r>
      <w:r w:rsidR="00545BC8">
        <w:rPr>
          <w:rFonts w:cstheme="minorHAnsi"/>
          <w:iCs/>
          <w:color w:val="262626" w:themeColor="text1" w:themeTint="D9"/>
        </w:rPr>
        <w:t>/Action</w:t>
      </w:r>
      <w:r w:rsidR="00F436E4" w:rsidRPr="00CD7FCE">
        <w:rPr>
          <w:rFonts w:cstheme="minorHAnsi"/>
          <w:iCs/>
          <w:color w:val="262626" w:themeColor="text1" w:themeTint="D9"/>
        </w:rPr>
        <w:t xml:space="preserve"> Plans</w:t>
      </w:r>
    </w:p>
    <w:p w14:paraId="14A2DD28" w14:textId="350C4F9B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42060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  <w:color w:val="262626" w:themeColor="text1" w:themeTint="D9"/>
        </w:rPr>
        <w:t xml:space="preserve"> </w:t>
      </w:r>
      <w:r w:rsidR="00F436E4">
        <w:rPr>
          <w:rFonts w:cstheme="minorHAnsi"/>
          <w:iCs/>
          <w:color w:val="262626" w:themeColor="text1" w:themeTint="D9"/>
        </w:rPr>
        <w:t>Promotion</w:t>
      </w:r>
      <w:r w:rsidR="00F436E4" w:rsidRPr="00CD7FCE">
        <w:rPr>
          <w:rFonts w:cstheme="minorHAnsi"/>
          <w:iCs/>
          <w:color w:val="262626" w:themeColor="text1" w:themeTint="D9"/>
        </w:rPr>
        <w:t xml:space="preserve"> Training </w:t>
      </w:r>
    </w:p>
    <w:p w14:paraId="470AFB9B" w14:textId="35E0645E" w:rsidR="00F436E4" w:rsidRPr="00CD7FCE" w:rsidRDefault="00000000" w:rsidP="00F436E4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34729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4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F436E4" w:rsidRPr="00CD7FCE">
        <w:rPr>
          <w:rFonts w:cstheme="minorHAnsi"/>
          <w:color w:val="262626" w:themeColor="text1" w:themeTint="D9"/>
        </w:rPr>
        <w:t xml:space="preserve"> </w:t>
      </w:r>
      <w:r w:rsidR="00F436E4" w:rsidRPr="00CD7FCE">
        <w:rPr>
          <w:rFonts w:cstheme="minorHAnsi"/>
          <w:iCs/>
          <w:color w:val="262626" w:themeColor="text1" w:themeTint="D9"/>
        </w:rPr>
        <w:t>On-Site Committee</w:t>
      </w:r>
      <w:r w:rsidR="00545BC8">
        <w:rPr>
          <w:rFonts w:cstheme="minorHAnsi"/>
          <w:iCs/>
          <w:color w:val="262626" w:themeColor="text1" w:themeTint="D9"/>
        </w:rPr>
        <w:t>/Board/Task Group</w:t>
      </w:r>
      <w:r w:rsidR="00F436E4" w:rsidRPr="00CD7FCE">
        <w:rPr>
          <w:rFonts w:cstheme="minorHAnsi"/>
          <w:iCs/>
          <w:color w:val="262626" w:themeColor="text1" w:themeTint="D9"/>
        </w:rPr>
        <w:t xml:space="preserve"> Training</w:t>
      </w:r>
    </w:p>
    <w:p w14:paraId="668A51B6" w14:textId="77777777" w:rsidR="00CC3EEB" w:rsidRPr="00CD7FCE" w:rsidRDefault="00CC3EEB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Communications</w:t>
      </w:r>
    </w:p>
    <w:p w14:paraId="2B28B5B6" w14:textId="2B0F3021" w:rsidR="00BE3EF7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shd w:val="clear" w:color="auto" w:fill="FFF6D9"/>
          </w:rPr>
          <w:id w:val="-63310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EF7" w:rsidRPr="00CD7FCE">
            <w:rPr>
              <w:rFonts w:ascii="Segoe UI Symbol" w:eastAsia="MS Gothic" w:hAnsi="Segoe UI Symbol" w:cs="Segoe UI Symbol"/>
              <w:b/>
              <w:shd w:val="clear" w:color="auto" w:fill="FFF6D9"/>
            </w:rPr>
            <w:t>☐</w:t>
          </w:r>
        </w:sdtContent>
      </w:sdt>
      <w:r w:rsidR="00BE3EF7" w:rsidRPr="00CD7FCE">
        <w:rPr>
          <w:rFonts w:cstheme="minorHAnsi"/>
        </w:rPr>
        <w:t xml:space="preserve"> </w:t>
      </w:r>
      <w:r w:rsidR="00545BC8" w:rsidRPr="00545BC8">
        <w:rPr>
          <w:rFonts w:cstheme="minorHAnsi"/>
        </w:rPr>
        <w:t>Communication, Public Relation, or Media Plan/Strategy</w:t>
      </w:r>
    </w:p>
    <w:p w14:paraId="7D40FF1C" w14:textId="1721DE9E" w:rsidR="00CC3EEB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shd w:val="clear" w:color="auto" w:fill="FFF6D9"/>
          </w:rPr>
          <w:id w:val="107901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EEB" w:rsidRPr="00CD7FCE">
            <w:rPr>
              <w:rFonts w:ascii="Segoe UI Symbol" w:eastAsia="MS Gothic" w:hAnsi="Segoe UI Symbol" w:cs="Segoe UI Symbol"/>
              <w:b/>
              <w:shd w:val="clear" w:color="auto" w:fill="FFF6D9"/>
            </w:rPr>
            <w:t>☐</w:t>
          </w:r>
        </w:sdtContent>
      </w:sdt>
      <w:r w:rsidR="00CC3EEB" w:rsidRPr="00CD7FCE">
        <w:rPr>
          <w:rFonts w:cstheme="minorHAnsi"/>
        </w:rPr>
        <w:t xml:space="preserve"> </w:t>
      </w:r>
      <w:r w:rsidR="00545BC8" w:rsidRPr="00545BC8">
        <w:rPr>
          <w:rFonts w:cstheme="minorHAnsi"/>
        </w:rPr>
        <w:t>Media Contact List</w:t>
      </w:r>
    </w:p>
    <w:p w14:paraId="25418DC3" w14:textId="476E65B1" w:rsidR="003F629C" w:rsidRPr="00CD7FCE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shd w:val="clear" w:color="auto" w:fill="FFF6D9"/>
          </w:rPr>
          <w:id w:val="-178556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CD7FCE">
            <w:rPr>
              <w:rFonts w:ascii="Segoe UI Symbol" w:eastAsia="MS Gothic" w:hAnsi="Segoe UI Symbol" w:cs="Segoe UI Symbol"/>
              <w:b/>
              <w:shd w:val="clear" w:color="auto" w:fill="FFF6D9"/>
            </w:rPr>
            <w:t>☐</w:t>
          </w:r>
        </w:sdtContent>
      </w:sdt>
      <w:r w:rsidR="003F629C" w:rsidRPr="00CD7FCE">
        <w:rPr>
          <w:rFonts w:cstheme="minorHAnsi"/>
        </w:rPr>
        <w:t xml:space="preserve"> </w:t>
      </w:r>
      <w:r w:rsidR="00545BC8" w:rsidRPr="00545BC8">
        <w:rPr>
          <w:rFonts w:cstheme="minorHAnsi"/>
        </w:rPr>
        <w:t>Newsletter - Print and/or digital</w:t>
      </w:r>
    </w:p>
    <w:p w14:paraId="6360112A" w14:textId="65EEF60E" w:rsidR="003F629C" w:rsidRPr="00545BC8" w:rsidRDefault="00000000" w:rsidP="00CD7FCE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shd w:val="clear" w:color="auto" w:fill="FFF6D9"/>
          </w:rPr>
          <w:id w:val="77884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545BC8">
            <w:rPr>
              <w:rFonts w:ascii="Segoe UI Symbol" w:eastAsia="MS Gothic" w:hAnsi="Segoe UI Symbol" w:cs="Segoe UI Symbol"/>
              <w:b/>
              <w:shd w:val="clear" w:color="auto" w:fill="FFF6D9"/>
            </w:rPr>
            <w:t>☐</w:t>
          </w:r>
        </w:sdtContent>
      </w:sdt>
      <w:r w:rsidR="003F629C" w:rsidRPr="00545BC8">
        <w:rPr>
          <w:rFonts w:cstheme="minorHAnsi"/>
        </w:rPr>
        <w:t xml:space="preserve"> </w:t>
      </w:r>
      <w:r w:rsidR="00545BC8" w:rsidRPr="00CD7FCE">
        <w:rPr>
          <w:rFonts w:cstheme="minorHAnsi"/>
        </w:rPr>
        <w:t>Organization/District Collateral Material Development</w:t>
      </w:r>
    </w:p>
    <w:p w14:paraId="3F0E8A02" w14:textId="76D95417" w:rsidR="00737902" w:rsidRPr="00F3788D" w:rsidRDefault="00737902" w:rsidP="00737902">
      <w:pPr>
        <w:pStyle w:val="Heading2"/>
        <w:spacing w:before="20" w:afterLines="20" w:after="48" w:line="240" w:lineRule="auto"/>
        <w:rPr>
          <w:rFonts w:cstheme="minorHAnsi"/>
          <w:lang w:val="es-MX"/>
        </w:rPr>
      </w:pPr>
      <w:r w:rsidRPr="00F3788D">
        <w:rPr>
          <w:rFonts w:cstheme="minorHAnsi"/>
          <w:lang w:val="es-MX"/>
        </w:rPr>
        <w:t>Social Media</w:t>
      </w:r>
    </w:p>
    <w:p w14:paraId="1C9F3F9C" w14:textId="165D582A" w:rsidR="00737902" w:rsidRPr="00BF1BCA" w:rsidRDefault="00000000" w:rsidP="00737902">
      <w:pPr>
        <w:spacing w:before="20" w:afterLines="20" w:after="48" w:line="240" w:lineRule="auto"/>
        <w:ind w:left="288"/>
        <w:rPr>
          <w:rFonts w:cstheme="minorHAnsi"/>
          <w:lang w:val="es-MX"/>
        </w:rPr>
      </w:pPr>
      <w:sdt>
        <w:sdtPr>
          <w:rPr>
            <w:rFonts w:cstheme="minorHAnsi"/>
            <w:b/>
            <w:shd w:val="clear" w:color="auto" w:fill="FFF6D9"/>
            <w:lang w:val="es-MX"/>
          </w:rPr>
          <w:id w:val="-75891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902" w:rsidRPr="00BF1BCA">
            <w:rPr>
              <w:rFonts w:ascii="Segoe UI Symbol" w:eastAsia="MS Gothic" w:hAnsi="Segoe UI Symbol" w:cs="Segoe UI Symbol"/>
              <w:b/>
              <w:shd w:val="clear" w:color="auto" w:fill="FFF6D9"/>
              <w:lang w:val="es-MX"/>
            </w:rPr>
            <w:t>☐</w:t>
          </w:r>
        </w:sdtContent>
      </w:sdt>
      <w:r w:rsidR="00737902" w:rsidRPr="00BF1BCA">
        <w:rPr>
          <w:rFonts w:cstheme="minorHAnsi"/>
          <w:lang w:val="es-MX"/>
        </w:rPr>
        <w:t xml:space="preserve"> </w:t>
      </w:r>
      <w:r w:rsidR="00BF1BCA" w:rsidRPr="00BF1BCA">
        <w:rPr>
          <w:rFonts w:cstheme="minorHAnsi"/>
          <w:lang w:val="es-MX"/>
        </w:rPr>
        <w:t xml:space="preserve">Social Media </w:t>
      </w:r>
      <w:proofErr w:type="spellStart"/>
      <w:r w:rsidR="00BF1BCA" w:rsidRPr="00BF1BCA">
        <w:rPr>
          <w:rFonts w:cstheme="minorHAnsi"/>
          <w:lang w:val="es-MX"/>
        </w:rPr>
        <w:t>Guidelines</w:t>
      </w:r>
      <w:proofErr w:type="spellEnd"/>
    </w:p>
    <w:p w14:paraId="7F708695" w14:textId="36341127" w:rsidR="00BF1BCA" w:rsidRPr="00F3788D" w:rsidRDefault="00000000" w:rsidP="00BF1BCA">
      <w:pPr>
        <w:spacing w:before="20" w:afterLines="20" w:after="48" w:line="240" w:lineRule="auto"/>
        <w:ind w:left="288"/>
        <w:rPr>
          <w:rFonts w:cstheme="minorHAnsi"/>
          <w:lang w:val="es-MX"/>
        </w:rPr>
      </w:pPr>
      <w:sdt>
        <w:sdtPr>
          <w:rPr>
            <w:rFonts w:cstheme="minorHAnsi"/>
            <w:b/>
            <w:shd w:val="clear" w:color="auto" w:fill="FFF6D9"/>
            <w:lang w:val="es-MX"/>
          </w:rPr>
          <w:id w:val="90279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BCA" w:rsidRPr="00F3788D">
            <w:rPr>
              <w:rFonts w:ascii="Segoe UI Symbol" w:eastAsia="MS Gothic" w:hAnsi="Segoe UI Symbol" w:cs="Segoe UI Symbol"/>
              <w:b/>
              <w:shd w:val="clear" w:color="auto" w:fill="FFF6D9"/>
              <w:lang w:val="es-MX"/>
            </w:rPr>
            <w:t>☐</w:t>
          </w:r>
        </w:sdtContent>
      </w:sdt>
      <w:r w:rsidR="00BF1BCA" w:rsidRPr="00F3788D">
        <w:rPr>
          <w:rFonts w:cstheme="minorHAnsi"/>
          <w:lang w:val="es-MX"/>
        </w:rPr>
        <w:t xml:space="preserve"> Social Media Plan/Calendar and Training</w:t>
      </w:r>
    </w:p>
    <w:p w14:paraId="38034AE0" w14:textId="6A895142" w:rsidR="00BF1BCA" w:rsidRDefault="00000000" w:rsidP="00BF1BCA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shd w:val="clear" w:color="auto" w:fill="FFF6D9"/>
          </w:rPr>
          <w:id w:val="-49125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BCA" w:rsidRPr="00CD7FCE">
            <w:rPr>
              <w:rFonts w:ascii="Segoe UI Symbol" w:eastAsia="MS Gothic" w:hAnsi="Segoe UI Symbol" w:cs="Segoe UI Symbol"/>
              <w:b/>
              <w:shd w:val="clear" w:color="auto" w:fill="FFF6D9"/>
            </w:rPr>
            <w:t>☐</w:t>
          </w:r>
        </w:sdtContent>
      </w:sdt>
      <w:r w:rsidR="00BF1BCA" w:rsidRPr="00CD7FCE">
        <w:rPr>
          <w:rFonts w:cstheme="minorHAnsi"/>
        </w:rPr>
        <w:t xml:space="preserve"> </w:t>
      </w:r>
      <w:r w:rsidR="00BF1BCA" w:rsidRPr="00BF1BCA">
        <w:rPr>
          <w:rFonts w:cstheme="minorHAnsi"/>
        </w:rPr>
        <w:t>District Business Assistance - Social media training and implementation</w:t>
      </w:r>
    </w:p>
    <w:p w14:paraId="1791C40F" w14:textId="110A0A1D" w:rsidR="00BF1BCA" w:rsidRPr="00737902" w:rsidRDefault="00000000" w:rsidP="00BF1BCA">
      <w:pPr>
        <w:spacing w:before="20" w:afterLines="20" w:after="48" w:line="240" w:lineRule="auto"/>
        <w:ind w:left="288"/>
        <w:rPr>
          <w:rFonts w:cstheme="minorHAnsi"/>
        </w:rPr>
      </w:pPr>
      <w:sdt>
        <w:sdtPr>
          <w:rPr>
            <w:rFonts w:cstheme="minorHAnsi"/>
            <w:b/>
            <w:shd w:val="clear" w:color="auto" w:fill="FFF6D9"/>
          </w:rPr>
          <w:id w:val="-167424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BCA" w:rsidRPr="00CD7FCE">
            <w:rPr>
              <w:rFonts w:ascii="Segoe UI Symbol" w:eastAsia="MS Gothic" w:hAnsi="Segoe UI Symbol" w:cs="Segoe UI Symbol"/>
              <w:b/>
              <w:shd w:val="clear" w:color="auto" w:fill="FFF6D9"/>
            </w:rPr>
            <w:t>☐</w:t>
          </w:r>
        </w:sdtContent>
      </w:sdt>
      <w:r w:rsidR="00BF1BCA" w:rsidRPr="00CD7FCE">
        <w:rPr>
          <w:rFonts w:cstheme="minorHAnsi"/>
        </w:rPr>
        <w:t xml:space="preserve"> </w:t>
      </w:r>
      <w:r w:rsidR="00BF1BCA" w:rsidRPr="00BF1BCA">
        <w:rPr>
          <w:rFonts w:cstheme="minorHAnsi"/>
        </w:rPr>
        <w:t>Social Media Visual Audit &amp; Training</w:t>
      </w:r>
    </w:p>
    <w:p w14:paraId="7972B682" w14:textId="77777777" w:rsidR="00CC3EEB" w:rsidRPr="00CD7FCE" w:rsidRDefault="00CC3EEB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 xml:space="preserve">Graphic Design </w:t>
      </w:r>
    </w:p>
    <w:p w14:paraId="40D08340" w14:textId="13474613" w:rsidR="00CC3EEB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93393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EEB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CC3EEB" w:rsidRPr="00CD7FCE">
        <w:rPr>
          <w:rFonts w:cstheme="minorHAnsi"/>
          <w:color w:val="262626" w:themeColor="text1" w:themeTint="D9"/>
        </w:rPr>
        <w:t xml:space="preserve"> </w:t>
      </w:r>
      <w:r w:rsidR="00CC3EEB" w:rsidRPr="00CD7FCE">
        <w:rPr>
          <w:rFonts w:cstheme="minorHAnsi"/>
          <w:iCs/>
          <w:color w:val="262626" w:themeColor="text1" w:themeTint="D9"/>
        </w:rPr>
        <w:t>Collateral Design – Letterhead, business cards, posters, etc.</w:t>
      </w:r>
    </w:p>
    <w:p w14:paraId="3058076B" w14:textId="4EE879ED" w:rsidR="003F629C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29502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3F629C" w:rsidRPr="00CD7FCE">
        <w:rPr>
          <w:rFonts w:cstheme="minorHAnsi"/>
          <w:color w:val="262626" w:themeColor="text1" w:themeTint="D9"/>
        </w:rPr>
        <w:t xml:space="preserve"> </w:t>
      </w:r>
      <w:r w:rsidR="003F629C" w:rsidRPr="00CD7FCE">
        <w:rPr>
          <w:rFonts w:cstheme="minorHAnsi"/>
          <w:iCs/>
          <w:color w:val="262626" w:themeColor="text1" w:themeTint="D9"/>
        </w:rPr>
        <w:t>Logo Design – Organization, district, promotion, event, or business</w:t>
      </w:r>
    </w:p>
    <w:p w14:paraId="1A4808FE" w14:textId="7806BD65" w:rsidR="00CC3EEB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84455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EEB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CC3EEB" w:rsidRPr="00CD7FCE">
        <w:rPr>
          <w:rFonts w:cstheme="minorHAnsi"/>
          <w:color w:val="262626" w:themeColor="text1" w:themeTint="D9"/>
        </w:rPr>
        <w:t xml:space="preserve"> </w:t>
      </w:r>
      <w:r w:rsidR="00CC3EEB" w:rsidRPr="00CD7FCE">
        <w:rPr>
          <w:rFonts w:cstheme="minorHAnsi"/>
          <w:iCs/>
          <w:color w:val="262626" w:themeColor="text1" w:themeTint="D9"/>
        </w:rPr>
        <w:t>Promotion/Event/Activity Collateral</w:t>
      </w:r>
      <w:r w:rsidR="00570ED7">
        <w:rPr>
          <w:rFonts w:cstheme="minorHAnsi"/>
          <w:iCs/>
          <w:color w:val="262626" w:themeColor="text1" w:themeTint="D9"/>
        </w:rPr>
        <w:t>/Print</w:t>
      </w:r>
      <w:r w:rsidR="00CC3EEB" w:rsidRPr="00CD7FCE">
        <w:rPr>
          <w:rFonts w:cstheme="minorHAnsi"/>
          <w:iCs/>
          <w:color w:val="262626" w:themeColor="text1" w:themeTint="D9"/>
        </w:rPr>
        <w:t xml:space="preserve"> Design – Poster, tickets, flyers, etc.</w:t>
      </w:r>
    </w:p>
    <w:p w14:paraId="598955E8" w14:textId="30B86B43" w:rsidR="00570ED7" w:rsidRPr="00CD7FCE" w:rsidRDefault="00000000" w:rsidP="00570ED7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47880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ED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570ED7" w:rsidRPr="00CD7FCE">
        <w:rPr>
          <w:rFonts w:cstheme="minorHAnsi"/>
          <w:color w:val="262626" w:themeColor="text1" w:themeTint="D9"/>
        </w:rPr>
        <w:t xml:space="preserve"> </w:t>
      </w:r>
      <w:r w:rsidR="00570ED7" w:rsidRPr="00CD7FCE">
        <w:rPr>
          <w:rFonts w:cstheme="minorHAnsi"/>
          <w:iCs/>
          <w:color w:val="262626" w:themeColor="text1" w:themeTint="D9"/>
        </w:rPr>
        <w:t>S</w:t>
      </w:r>
      <w:r w:rsidR="00570ED7">
        <w:rPr>
          <w:rFonts w:cstheme="minorHAnsi"/>
          <w:iCs/>
          <w:color w:val="262626" w:themeColor="text1" w:themeTint="D9"/>
        </w:rPr>
        <w:t>wag/Promotional Product Design – Apparel, stickers, buttons, etc.</w:t>
      </w:r>
    </w:p>
    <w:p w14:paraId="4DD1D89F" w14:textId="77777777" w:rsidR="00CC3EEB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08437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EEB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CC3EEB" w:rsidRPr="00CD7FCE">
        <w:rPr>
          <w:rFonts w:cstheme="minorHAnsi"/>
          <w:color w:val="262626" w:themeColor="text1" w:themeTint="D9"/>
        </w:rPr>
        <w:t xml:space="preserve"> </w:t>
      </w:r>
      <w:r w:rsidR="00CC3EEB" w:rsidRPr="00CD7FCE">
        <w:rPr>
          <w:rFonts w:cstheme="minorHAnsi"/>
          <w:iCs/>
          <w:color w:val="262626" w:themeColor="text1" w:themeTint="D9"/>
        </w:rPr>
        <w:t>Signage/Wayfinding Design</w:t>
      </w:r>
    </w:p>
    <w:p w14:paraId="06701E7D" w14:textId="77777777" w:rsidR="00CC3EEB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43331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EEB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CC3EEB" w:rsidRPr="00CD7FCE">
        <w:rPr>
          <w:rFonts w:cstheme="minorHAnsi"/>
          <w:color w:val="262626" w:themeColor="text1" w:themeTint="D9"/>
        </w:rPr>
        <w:t xml:space="preserve"> </w:t>
      </w:r>
      <w:r w:rsidR="00CC3EEB" w:rsidRPr="00CD7FCE">
        <w:rPr>
          <w:rFonts w:cstheme="minorHAnsi"/>
          <w:iCs/>
          <w:color w:val="262626" w:themeColor="text1" w:themeTint="D9"/>
        </w:rPr>
        <w:t>Website Design</w:t>
      </w:r>
    </w:p>
    <w:p w14:paraId="5E8270A1" w14:textId="58B4A8B5" w:rsidR="00570ED7" w:rsidRDefault="00000000" w:rsidP="00570ED7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70615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ED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570ED7" w:rsidRPr="00CD7FCE">
        <w:rPr>
          <w:rFonts w:cstheme="minorHAnsi"/>
          <w:color w:val="262626" w:themeColor="text1" w:themeTint="D9"/>
        </w:rPr>
        <w:t xml:space="preserve"> </w:t>
      </w:r>
      <w:r w:rsidR="00570ED7" w:rsidRPr="00CD7FCE">
        <w:rPr>
          <w:rFonts w:cstheme="minorHAnsi"/>
          <w:iCs/>
          <w:color w:val="262626" w:themeColor="text1" w:themeTint="D9"/>
        </w:rPr>
        <w:t xml:space="preserve">Website </w:t>
      </w:r>
      <w:r w:rsidR="00570ED7">
        <w:rPr>
          <w:rFonts w:cstheme="minorHAnsi"/>
          <w:iCs/>
          <w:color w:val="262626" w:themeColor="text1" w:themeTint="D9"/>
        </w:rPr>
        <w:t>Audit/Consultation</w:t>
      </w:r>
    </w:p>
    <w:p w14:paraId="2F9CF22C" w14:textId="0A7466CB" w:rsidR="00570ED7" w:rsidRPr="00CD7FCE" w:rsidRDefault="00000000" w:rsidP="00570ED7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71168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ED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570ED7" w:rsidRPr="00CD7FCE">
        <w:rPr>
          <w:rFonts w:cstheme="minorHAnsi"/>
          <w:color w:val="262626" w:themeColor="text1" w:themeTint="D9"/>
        </w:rPr>
        <w:t xml:space="preserve"> </w:t>
      </w:r>
      <w:r w:rsidR="00570ED7">
        <w:rPr>
          <w:rFonts w:cstheme="minorHAnsi"/>
          <w:iCs/>
          <w:color w:val="262626" w:themeColor="text1" w:themeTint="D9"/>
        </w:rPr>
        <w:t>Coaching/Training/Workshops</w:t>
      </w:r>
    </w:p>
    <w:p w14:paraId="63018289" w14:textId="2E31BA79" w:rsidR="00CE1310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67968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EEB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CC3EEB" w:rsidRPr="00CD7FCE">
        <w:rPr>
          <w:rFonts w:cstheme="minorHAnsi"/>
          <w:color w:val="262626" w:themeColor="text1" w:themeTint="D9"/>
        </w:rPr>
        <w:t xml:space="preserve"> </w:t>
      </w:r>
      <w:r w:rsidR="00570ED7">
        <w:rPr>
          <w:rFonts w:cstheme="minorHAnsi"/>
          <w:iCs/>
          <w:color w:val="262626" w:themeColor="text1" w:themeTint="D9"/>
        </w:rPr>
        <w:t>Community/Professional Presentations</w:t>
      </w:r>
    </w:p>
    <w:p w14:paraId="6290EE26" w14:textId="28D4754E" w:rsidR="00570ED7" w:rsidRPr="00CD7FCE" w:rsidRDefault="00000000" w:rsidP="00570ED7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63587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ED7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570ED7" w:rsidRPr="00CD7FCE">
        <w:rPr>
          <w:rFonts w:cstheme="minorHAnsi"/>
          <w:color w:val="262626" w:themeColor="text1" w:themeTint="D9"/>
        </w:rPr>
        <w:t xml:space="preserve"> </w:t>
      </w:r>
      <w:r w:rsidR="00570ED7">
        <w:rPr>
          <w:rFonts w:cstheme="minorHAnsi"/>
          <w:iCs/>
          <w:color w:val="262626" w:themeColor="text1" w:themeTint="D9"/>
        </w:rPr>
        <w:t>Impact Report Design</w:t>
      </w:r>
    </w:p>
    <w:p w14:paraId="23006372" w14:textId="7CCD6BC3" w:rsidR="00786FCA" w:rsidRPr="00CD7FCE" w:rsidRDefault="00CE1310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br w:type="column"/>
      </w:r>
      <w:r w:rsidR="00786FCA" w:rsidRPr="00CD7FCE">
        <w:rPr>
          <w:rFonts w:cstheme="minorHAnsi"/>
        </w:rPr>
        <w:t>Image Development</w:t>
      </w:r>
    </w:p>
    <w:p w14:paraId="4A0D38F1" w14:textId="54EED840" w:rsidR="00570ED7" w:rsidRPr="00CD7FCE" w:rsidRDefault="00000000" w:rsidP="00570ED7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9914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3F629C" w:rsidRPr="00CD7FCE">
        <w:rPr>
          <w:rFonts w:cstheme="minorHAnsi"/>
          <w:color w:val="262626" w:themeColor="text1" w:themeTint="D9"/>
        </w:rPr>
        <w:t xml:space="preserve"> </w:t>
      </w:r>
      <w:r w:rsidR="00570ED7" w:rsidRPr="00CD7FCE">
        <w:rPr>
          <w:rFonts w:cstheme="minorHAnsi"/>
          <w:iCs/>
          <w:color w:val="262626" w:themeColor="text1" w:themeTint="D9"/>
        </w:rPr>
        <w:t>Place</w:t>
      </w:r>
      <w:r w:rsidR="00570ED7">
        <w:rPr>
          <w:rFonts w:cstheme="minorHAnsi"/>
          <w:iCs/>
          <w:color w:val="262626" w:themeColor="text1" w:themeTint="D9"/>
        </w:rPr>
        <w:t xml:space="preserve"> Brand</w:t>
      </w:r>
      <w:r w:rsidR="00570ED7" w:rsidRPr="00CD7FCE">
        <w:rPr>
          <w:rFonts w:cstheme="minorHAnsi"/>
          <w:iCs/>
          <w:color w:val="262626" w:themeColor="text1" w:themeTint="D9"/>
        </w:rPr>
        <w:t>/District Brand – Development</w:t>
      </w:r>
      <w:r w:rsidR="00570ED7">
        <w:rPr>
          <w:rFonts w:cstheme="minorHAnsi"/>
          <w:iCs/>
          <w:color w:val="262626" w:themeColor="text1" w:themeTint="D9"/>
        </w:rPr>
        <w:t xml:space="preserve"> &amp; S</w:t>
      </w:r>
      <w:r w:rsidR="00570ED7" w:rsidRPr="00CD7FCE">
        <w:rPr>
          <w:rFonts w:cstheme="minorHAnsi"/>
          <w:iCs/>
          <w:color w:val="262626" w:themeColor="text1" w:themeTint="D9"/>
        </w:rPr>
        <w:t>trategy</w:t>
      </w:r>
    </w:p>
    <w:p w14:paraId="60F3CFEC" w14:textId="281F64D3" w:rsidR="00786FCA" w:rsidRPr="00CD7FCE" w:rsidRDefault="00000000" w:rsidP="00570ED7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211678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9363A" w:rsidRPr="00CD7FCE">
        <w:rPr>
          <w:rFonts w:cstheme="minorHAnsi"/>
          <w:color w:val="262626" w:themeColor="text1" w:themeTint="D9"/>
        </w:rPr>
        <w:t xml:space="preserve"> </w:t>
      </w:r>
      <w:r w:rsidR="00570ED7" w:rsidRPr="00CD7FCE">
        <w:rPr>
          <w:rFonts w:cstheme="minorHAnsi"/>
          <w:iCs/>
          <w:color w:val="262626" w:themeColor="text1" w:themeTint="D9"/>
        </w:rPr>
        <w:t xml:space="preserve">District Business Assistance – </w:t>
      </w:r>
      <w:r w:rsidR="00570ED7">
        <w:rPr>
          <w:rFonts w:cstheme="minorHAnsi"/>
          <w:iCs/>
          <w:color w:val="262626" w:themeColor="text1" w:themeTint="D9"/>
        </w:rPr>
        <w:t>B</w:t>
      </w:r>
      <w:r w:rsidR="00570ED7" w:rsidRPr="00CD7FCE">
        <w:rPr>
          <w:rFonts w:cstheme="minorHAnsi"/>
          <w:iCs/>
          <w:color w:val="262626" w:themeColor="text1" w:themeTint="D9"/>
        </w:rPr>
        <w:t>randing</w:t>
      </w:r>
      <w:r w:rsidR="00570ED7">
        <w:rPr>
          <w:rFonts w:cstheme="minorHAnsi"/>
          <w:iCs/>
          <w:color w:val="262626" w:themeColor="text1" w:themeTint="D9"/>
        </w:rPr>
        <w:t xml:space="preserve"> &amp; M</w:t>
      </w:r>
      <w:r w:rsidR="00570ED7" w:rsidRPr="00CD7FCE">
        <w:rPr>
          <w:rFonts w:cstheme="minorHAnsi"/>
          <w:iCs/>
          <w:color w:val="262626" w:themeColor="text1" w:themeTint="D9"/>
        </w:rPr>
        <w:t>arketing</w:t>
      </w:r>
    </w:p>
    <w:p w14:paraId="166AF8FC" w14:textId="247AF7ED" w:rsidR="003F629C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14015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3F629C" w:rsidRPr="00CD7FCE">
        <w:rPr>
          <w:rFonts w:cstheme="minorHAnsi"/>
          <w:color w:val="262626" w:themeColor="text1" w:themeTint="D9"/>
        </w:rPr>
        <w:t xml:space="preserve"> </w:t>
      </w:r>
      <w:r w:rsidR="00570ED7" w:rsidRPr="00CD7FCE">
        <w:rPr>
          <w:rFonts w:cstheme="minorHAnsi"/>
          <w:iCs/>
          <w:color w:val="262626" w:themeColor="text1" w:themeTint="D9"/>
        </w:rPr>
        <w:t xml:space="preserve">Image </w:t>
      </w:r>
      <w:r w:rsidR="00570ED7">
        <w:rPr>
          <w:rFonts w:cstheme="minorHAnsi"/>
          <w:iCs/>
          <w:color w:val="262626" w:themeColor="text1" w:themeTint="D9"/>
        </w:rPr>
        <w:t>and/</w:t>
      </w:r>
      <w:r w:rsidR="00570ED7" w:rsidRPr="00CD7FCE">
        <w:rPr>
          <w:rFonts w:cstheme="minorHAnsi"/>
          <w:iCs/>
          <w:color w:val="262626" w:themeColor="text1" w:themeTint="D9"/>
        </w:rPr>
        <w:t>or Marketing Assessment</w:t>
      </w:r>
    </w:p>
    <w:p w14:paraId="6B44D2EB" w14:textId="77777777" w:rsidR="00570ED7" w:rsidRPr="00CD7FCE" w:rsidRDefault="00000000" w:rsidP="00570ED7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96385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9363A" w:rsidRPr="00CD7FCE">
        <w:rPr>
          <w:rFonts w:cstheme="minorHAnsi"/>
          <w:color w:val="262626" w:themeColor="text1" w:themeTint="D9"/>
        </w:rPr>
        <w:t xml:space="preserve"> </w:t>
      </w:r>
      <w:r w:rsidR="00570ED7" w:rsidRPr="00CD7FCE">
        <w:rPr>
          <w:rFonts w:cstheme="minorHAnsi"/>
          <w:iCs/>
          <w:color w:val="262626" w:themeColor="text1" w:themeTint="D9"/>
        </w:rPr>
        <w:t>Marketing Plan</w:t>
      </w:r>
    </w:p>
    <w:p w14:paraId="43912672" w14:textId="4F29298D" w:rsidR="00786FCA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71762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9363A" w:rsidRPr="00CD7FCE">
        <w:rPr>
          <w:rFonts w:cstheme="minorHAnsi"/>
          <w:color w:val="262626" w:themeColor="text1" w:themeTint="D9"/>
        </w:rPr>
        <w:t xml:space="preserve"> </w:t>
      </w:r>
      <w:r w:rsidR="00786FCA" w:rsidRPr="00CD7FCE">
        <w:rPr>
          <w:rFonts w:cstheme="minorHAnsi"/>
          <w:iCs/>
          <w:color w:val="262626" w:themeColor="text1" w:themeTint="D9"/>
        </w:rPr>
        <w:t>Tourism Assessment/Strategy</w:t>
      </w:r>
    </w:p>
    <w:p w14:paraId="3F07BE0E" w14:textId="77777777" w:rsidR="00CC3EEB" w:rsidRPr="00CD7FCE" w:rsidRDefault="00CC3EEB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Retail Activities</w:t>
      </w:r>
    </w:p>
    <w:p w14:paraId="559D46D8" w14:textId="1F4FF9DD" w:rsidR="003F629C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45776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FCE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3F629C" w:rsidRPr="00CD7FCE">
        <w:rPr>
          <w:rFonts w:cstheme="minorHAnsi"/>
          <w:color w:val="262626" w:themeColor="text1" w:themeTint="D9"/>
        </w:rPr>
        <w:t xml:space="preserve"> </w:t>
      </w:r>
      <w:r w:rsidR="003F629C" w:rsidRPr="00CD7FCE">
        <w:rPr>
          <w:rFonts w:cstheme="minorHAnsi"/>
          <w:iCs/>
          <w:color w:val="262626" w:themeColor="text1" w:themeTint="D9"/>
        </w:rPr>
        <w:t xml:space="preserve">Retail Activity </w:t>
      </w:r>
      <w:r w:rsidR="00570ED7" w:rsidRPr="00CD7FCE">
        <w:rPr>
          <w:rFonts w:cstheme="minorHAnsi"/>
          <w:iCs/>
          <w:color w:val="262626" w:themeColor="text1" w:themeTint="D9"/>
        </w:rPr>
        <w:t xml:space="preserve">Development </w:t>
      </w:r>
    </w:p>
    <w:p w14:paraId="2712F58E" w14:textId="5A69F019" w:rsidR="00CC3EEB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29557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CC3EEB" w:rsidRPr="00CD7FCE">
        <w:rPr>
          <w:rFonts w:cstheme="minorHAnsi"/>
          <w:color w:val="262626" w:themeColor="text1" w:themeTint="D9"/>
        </w:rPr>
        <w:t xml:space="preserve"> </w:t>
      </w:r>
      <w:r w:rsidR="00CC3EEB" w:rsidRPr="00CD7FCE">
        <w:rPr>
          <w:rFonts w:cstheme="minorHAnsi"/>
          <w:iCs/>
          <w:color w:val="262626" w:themeColor="text1" w:themeTint="D9"/>
        </w:rPr>
        <w:t xml:space="preserve">Retail Activity </w:t>
      </w:r>
      <w:r w:rsidR="00570ED7" w:rsidRPr="00CD7FCE">
        <w:rPr>
          <w:rFonts w:cstheme="minorHAnsi"/>
          <w:iCs/>
          <w:color w:val="262626" w:themeColor="text1" w:themeTint="D9"/>
        </w:rPr>
        <w:t>Implementation Plan</w:t>
      </w:r>
    </w:p>
    <w:p w14:paraId="1D631397" w14:textId="5A31579E" w:rsidR="00CC3EEB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41246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EEB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CC3EEB" w:rsidRPr="00CD7FCE">
        <w:rPr>
          <w:rFonts w:cstheme="minorHAnsi"/>
          <w:color w:val="262626" w:themeColor="text1" w:themeTint="D9"/>
        </w:rPr>
        <w:t xml:space="preserve"> </w:t>
      </w:r>
      <w:r w:rsidR="00CC3EEB" w:rsidRPr="00CD7FCE">
        <w:rPr>
          <w:rFonts w:cstheme="minorHAnsi"/>
          <w:iCs/>
          <w:color w:val="262626" w:themeColor="text1" w:themeTint="D9"/>
        </w:rPr>
        <w:t xml:space="preserve">Retail Activity </w:t>
      </w:r>
      <w:r w:rsidR="00570ED7" w:rsidRPr="00CD7FCE">
        <w:rPr>
          <w:rFonts w:cstheme="minorHAnsi"/>
          <w:iCs/>
          <w:color w:val="262626" w:themeColor="text1" w:themeTint="D9"/>
        </w:rPr>
        <w:t>Assessment &amp; Evaluation</w:t>
      </w:r>
    </w:p>
    <w:p w14:paraId="3828C41B" w14:textId="77777777" w:rsidR="00786FCA" w:rsidRPr="00CD7FCE" w:rsidRDefault="00786FCA" w:rsidP="00CD7FCE">
      <w:pPr>
        <w:pStyle w:val="Heading2"/>
        <w:spacing w:before="20" w:afterLines="20" w:after="48" w:line="240" w:lineRule="auto"/>
        <w:rPr>
          <w:rFonts w:cstheme="minorHAnsi"/>
        </w:rPr>
      </w:pPr>
      <w:r w:rsidRPr="00CD7FCE">
        <w:rPr>
          <w:rFonts w:cstheme="minorHAnsi"/>
        </w:rPr>
        <w:t>Special Events</w:t>
      </w:r>
    </w:p>
    <w:p w14:paraId="4D2BF1B1" w14:textId="69E12B34" w:rsidR="003F629C" w:rsidRPr="00CD7FCE" w:rsidRDefault="00000000" w:rsidP="00CD7FCE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2506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3F629C" w:rsidRPr="00CD7FCE">
        <w:rPr>
          <w:rFonts w:cstheme="minorHAnsi"/>
          <w:color w:val="262626" w:themeColor="text1" w:themeTint="D9"/>
        </w:rPr>
        <w:t xml:space="preserve"> </w:t>
      </w:r>
      <w:r w:rsidR="003F629C" w:rsidRPr="00CD7FCE">
        <w:rPr>
          <w:rFonts w:cstheme="minorHAnsi"/>
          <w:iCs/>
          <w:color w:val="262626" w:themeColor="text1" w:themeTint="D9"/>
        </w:rPr>
        <w:t xml:space="preserve">Event </w:t>
      </w:r>
      <w:r w:rsidR="00570ED7" w:rsidRPr="00CD7FCE">
        <w:rPr>
          <w:rFonts w:cstheme="minorHAnsi"/>
          <w:iCs/>
          <w:color w:val="262626" w:themeColor="text1" w:themeTint="D9"/>
        </w:rPr>
        <w:t>Development</w:t>
      </w:r>
    </w:p>
    <w:p w14:paraId="0EF80532" w14:textId="54B6DF75" w:rsidR="00786FCA" w:rsidRPr="00CD7FCE" w:rsidRDefault="00000000" w:rsidP="00570ED7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32828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29C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9363A" w:rsidRPr="00CD7FCE">
        <w:rPr>
          <w:rFonts w:cstheme="minorHAnsi"/>
          <w:color w:val="262626" w:themeColor="text1" w:themeTint="D9"/>
        </w:rPr>
        <w:t xml:space="preserve"> </w:t>
      </w:r>
      <w:r w:rsidR="0029363A" w:rsidRPr="00CD7FCE">
        <w:rPr>
          <w:rFonts w:cstheme="minorHAnsi"/>
          <w:iCs/>
          <w:color w:val="262626" w:themeColor="text1" w:themeTint="D9"/>
        </w:rPr>
        <w:t xml:space="preserve">Event </w:t>
      </w:r>
      <w:r w:rsidR="00570ED7" w:rsidRPr="00CD7FCE">
        <w:rPr>
          <w:rFonts w:cstheme="minorHAnsi"/>
          <w:iCs/>
          <w:color w:val="262626" w:themeColor="text1" w:themeTint="D9"/>
        </w:rPr>
        <w:t>Implementation Plan</w:t>
      </w:r>
    </w:p>
    <w:p w14:paraId="11532172" w14:textId="721B8064" w:rsidR="00786FCA" w:rsidRPr="007D661F" w:rsidRDefault="00000000" w:rsidP="00F436E4">
      <w:pPr>
        <w:spacing w:before="20" w:afterLines="20" w:after="48" w:line="240" w:lineRule="auto"/>
        <w:ind w:left="288"/>
        <w:rPr>
          <w:rFonts w:cstheme="minorHAnsi"/>
          <w:iCs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3249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 w:rsidRPr="00CD7FCE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29363A" w:rsidRPr="00CD7FCE">
        <w:rPr>
          <w:rFonts w:cstheme="minorHAnsi"/>
          <w:color w:val="262626" w:themeColor="text1" w:themeTint="D9"/>
        </w:rPr>
        <w:t xml:space="preserve"> </w:t>
      </w:r>
      <w:r w:rsidR="00786FCA" w:rsidRPr="00CD7FCE">
        <w:rPr>
          <w:rFonts w:cstheme="minorHAnsi"/>
          <w:iCs/>
          <w:color w:val="262626" w:themeColor="text1" w:themeTint="D9"/>
        </w:rPr>
        <w:t>Event</w:t>
      </w:r>
      <w:r w:rsidR="00570ED7">
        <w:rPr>
          <w:rFonts w:cstheme="minorHAnsi"/>
          <w:iCs/>
          <w:color w:val="262626" w:themeColor="text1" w:themeTint="D9"/>
        </w:rPr>
        <w:t xml:space="preserve"> </w:t>
      </w:r>
      <w:r w:rsidR="00570ED7" w:rsidRPr="00CD7FCE">
        <w:rPr>
          <w:rFonts w:cstheme="minorHAnsi"/>
          <w:iCs/>
          <w:color w:val="262626" w:themeColor="text1" w:themeTint="D9"/>
        </w:rPr>
        <w:t>Assessment &amp; Evaluation</w:t>
      </w:r>
      <w:r w:rsidR="00786FCA" w:rsidRPr="00CD7FCE">
        <w:rPr>
          <w:rFonts w:cstheme="minorHAnsi"/>
          <w:iCs/>
          <w:color w:val="262626" w:themeColor="text1" w:themeTint="D9"/>
        </w:rPr>
        <w:t xml:space="preserve"> </w:t>
      </w:r>
    </w:p>
    <w:p w14:paraId="68DF5AF8" w14:textId="77777777" w:rsidR="00804ADB" w:rsidRPr="007D661F" w:rsidRDefault="00804ADB" w:rsidP="00CD7FCE">
      <w:pPr>
        <w:spacing w:before="20" w:afterLines="20" w:after="48" w:line="240" w:lineRule="auto"/>
        <w:rPr>
          <w:rFonts w:cstheme="minorHAnsi"/>
          <w:iCs/>
          <w:color w:val="262626" w:themeColor="text1" w:themeTint="D9"/>
        </w:rPr>
        <w:sectPr w:rsidR="00804ADB" w:rsidRPr="007D661F" w:rsidSect="00307E1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A943240" w14:textId="4122A34B" w:rsidR="00114C06" w:rsidRPr="007D661F" w:rsidRDefault="00114C06" w:rsidP="00CD7FCE">
      <w:pPr>
        <w:spacing w:before="20" w:afterLines="20" w:after="48" w:line="240" w:lineRule="auto"/>
        <w:rPr>
          <w:rFonts w:cstheme="minorHAnsi"/>
          <w:iCs/>
          <w:color w:val="262626" w:themeColor="text1" w:themeTint="D9"/>
        </w:rPr>
      </w:pPr>
    </w:p>
    <w:sectPr w:rsidR="00114C06" w:rsidRPr="007D661F" w:rsidSect="00307E1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841C" w14:textId="77777777" w:rsidR="000B7C08" w:rsidRDefault="000B7C08" w:rsidP="00921410">
      <w:pPr>
        <w:spacing w:after="0" w:line="240" w:lineRule="auto"/>
      </w:pPr>
      <w:r>
        <w:separator/>
      </w:r>
    </w:p>
  </w:endnote>
  <w:endnote w:type="continuationSeparator" w:id="0">
    <w:p w14:paraId="0394BF48" w14:textId="77777777" w:rsidR="000B7C08" w:rsidRDefault="000B7C08" w:rsidP="0092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ansSerif 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EBD4" w14:textId="2B5E1027" w:rsidR="00921410" w:rsidRPr="00F82168" w:rsidRDefault="008E6E00" w:rsidP="00F82168">
    <w:pPr>
      <w:pStyle w:val="Footer"/>
      <w:tabs>
        <w:tab w:val="clear" w:pos="4680"/>
      </w:tabs>
      <w:spacing w:before="40"/>
      <w:rPr>
        <w:rFonts w:cstheme="minorHAnsi"/>
      </w:rPr>
    </w:pPr>
    <w:r w:rsidRPr="00F82168">
      <w:rPr>
        <w:rFonts w:cstheme="minorHAnsi"/>
        <w:i/>
      </w:rPr>
      <w:t xml:space="preserve">Updated </w:t>
    </w:r>
    <w:r w:rsidR="00F3788D">
      <w:rPr>
        <w:rFonts w:cstheme="minorHAnsi"/>
        <w:i/>
      </w:rPr>
      <w:t>2/28/2025</w:t>
    </w:r>
    <w:r w:rsidRPr="008E6E00">
      <w:rPr>
        <w:rFonts w:cstheme="minorHAnsi"/>
      </w:rPr>
      <w:tab/>
    </w:r>
    <w:r w:rsidRPr="008E6E00">
      <w:rPr>
        <w:rFonts w:cstheme="minorHAnsi"/>
      </w:rPr>
      <w:tab/>
    </w:r>
    <w:sdt>
      <w:sdtPr>
        <w:rPr>
          <w:rFonts w:cstheme="minorHAnsi"/>
        </w:rPr>
        <w:id w:val="4697193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1410" w:rsidRPr="008E6E00">
          <w:rPr>
            <w:rFonts w:cstheme="minorHAnsi"/>
          </w:rPr>
          <w:fldChar w:fldCharType="begin"/>
        </w:r>
        <w:r w:rsidR="00921410" w:rsidRPr="008E6E00">
          <w:rPr>
            <w:rFonts w:cstheme="minorHAnsi"/>
          </w:rPr>
          <w:instrText xml:space="preserve"> PAGE   \* MERGEFORMAT </w:instrText>
        </w:r>
        <w:r w:rsidR="00921410" w:rsidRPr="008E6E00">
          <w:rPr>
            <w:rFonts w:cstheme="minorHAnsi"/>
          </w:rPr>
          <w:fldChar w:fldCharType="separate"/>
        </w:r>
        <w:r w:rsidR="00372232">
          <w:rPr>
            <w:rFonts w:cstheme="minorHAnsi"/>
            <w:noProof/>
          </w:rPr>
          <w:t>1</w:t>
        </w:r>
        <w:r w:rsidR="00921410" w:rsidRPr="008E6E00">
          <w:rPr>
            <w:rFonts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66B3" w14:textId="77777777" w:rsidR="000B7C08" w:rsidRDefault="000B7C08" w:rsidP="00921410">
      <w:pPr>
        <w:spacing w:after="0" w:line="240" w:lineRule="auto"/>
      </w:pPr>
      <w:r>
        <w:separator/>
      </w:r>
    </w:p>
  </w:footnote>
  <w:footnote w:type="continuationSeparator" w:id="0">
    <w:p w14:paraId="7E1FAE69" w14:textId="77777777" w:rsidR="000B7C08" w:rsidRDefault="000B7C08" w:rsidP="00921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388"/>
    <w:multiLevelType w:val="hybridMultilevel"/>
    <w:tmpl w:val="801AE19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5B34"/>
    <w:multiLevelType w:val="hybridMultilevel"/>
    <w:tmpl w:val="5678907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3850BFA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5C2"/>
    <w:multiLevelType w:val="hybridMultilevel"/>
    <w:tmpl w:val="CF14BAD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0514B"/>
    <w:multiLevelType w:val="hybridMultilevel"/>
    <w:tmpl w:val="F77E5A0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6151B"/>
    <w:multiLevelType w:val="hybridMultilevel"/>
    <w:tmpl w:val="E8CEA9A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01100"/>
    <w:multiLevelType w:val="hybridMultilevel"/>
    <w:tmpl w:val="DA24354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03D5"/>
    <w:multiLevelType w:val="hybridMultilevel"/>
    <w:tmpl w:val="5F407EB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C04E4"/>
    <w:multiLevelType w:val="hybridMultilevel"/>
    <w:tmpl w:val="925C728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A03A6"/>
    <w:multiLevelType w:val="hybridMultilevel"/>
    <w:tmpl w:val="61F8CD1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F0712"/>
    <w:multiLevelType w:val="hybridMultilevel"/>
    <w:tmpl w:val="894495A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450081A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64D26"/>
    <w:multiLevelType w:val="hybridMultilevel"/>
    <w:tmpl w:val="D61CAC3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E1DAB"/>
    <w:multiLevelType w:val="hybridMultilevel"/>
    <w:tmpl w:val="E1FC1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D54DE"/>
    <w:multiLevelType w:val="hybridMultilevel"/>
    <w:tmpl w:val="AFA4D6F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E164EE"/>
    <w:multiLevelType w:val="hybridMultilevel"/>
    <w:tmpl w:val="BC0482B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EC7115"/>
    <w:multiLevelType w:val="hybridMultilevel"/>
    <w:tmpl w:val="DFB6D06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8215E"/>
    <w:multiLevelType w:val="hybridMultilevel"/>
    <w:tmpl w:val="71AE78BE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1D35A4"/>
    <w:multiLevelType w:val="hybridMultilevel"/>
    <w:tmpl w:val="1A80E0D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D50F1A"/>
    <w:multiLevelType w:val="hybridMultilevel"/>
    <w:tmpl w:val="0358AB9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511A8"/>
    <w:multiLevelType w:val="hybridMultilevel"/>
    <w:tmpl w:val="33F45DC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73B71"/>
    <w:multiLevelType w:val="hybridMultilevel"/>
    <w:tmpl w:val="1AFEDC1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321EA"/>
    <w:multiLevelType w:val="hybridMultilevel"/>
    <w:tmpl w:val="96E2D90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84B53"/>
    <w:multiLevelType w:val="hybridMultilevel"/>
    <w:tmpl w:val="FA342A2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C634C"/>
    <w:multiLevelType w:val="hybridMultilevel"/>
    <w:tmpl w:val="B444458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5E44D2">
      <w:numFmt w:val="bullet"/>
      <w:lvlText w:val="-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77FE6"/>
    <w:multiLevelType w:val="hybridMultilevel"/>
    <w:tmpl w:val="C97ACC9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F1120B"/>
    <w:multiLevelType w:val="hybridMultilevel"/>
    <w:tmpl w:val="D54C435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1D3FA3"/>
    <w:multiLevelType w:val="hybridMultilevel"/>
    <w:tmpl w:val="1E947FB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D2113"/>
    <w:multiLevelType w:val="hybridMultilevel"/>
    <w:tmpl w:val="FB404FB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A414FB"/>
    <w:multiLevelType w:val="hybridMultilevel"/>
    <w:tmpl w:val="300A566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26B54"/>
    <w:multiLevelType w:val="hybridMultilevel"/>
    <w:tmpl w:val="7500149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2854251">
    <w:abstractNumId w:val="1"/>
  </w:num>
  <w:num w:numId="2" w16cid:durableId="919218239">
    <w:abstractNumId w:val="9"/>
  </w:num>
  <w:num w:numId="3" w16cid:durableId="1624071379">
    <w:abstractNumId w:val="10"/>
  </w:num>
  <w:num w:numId="4" w16cid:durableId="46687963">
    <w:abstractNumId w:val="8"/>
  </w:num>
  <w:num w:numId="5" w16cid:durableId="902637613">
    <w:abstractNumId w:val="3"/>
  </w:num>
  <w:num w:numId="6" w16cid:durableId="1248155065">
    <w:abstractNumId w:val="2"/>
  </w:num>
  <w:num w:numId="7" w16cid:durableId="1602299912">
    <w:abstractNumId w:val="21"/>
  </w:num>
  <w:num w:numId="8" w16cid:durableId="1229656980">
    <w:abstractNumId w:val="22"/>
  </w:num>
  <w:num w:numId="9" w16cid:durableId="1755011502">
    <w:abstractNumId w:val="19"/>
  </w:num>
  <w:num w:numId="10" w16cid:durableId="1118336609">
    <w:abstractNumId w:val="0"/>
  </w:num>
  <w:num w:numId="11" w16cid:durableId="173301506">
    <w:abstractNumId w:val="27"/>
  </w:num>
  <w:num w:numId="12" w16cid:durableId="2069910083">
    <w:abstractNumId w:val="23"/>
  </w:num>
  <w:num w:numId="13" w16cid:durableId="2071686237">
    <w:abstractNumId w:val="12"/>
  </w:num>
  <w:num w:numId="14" w16cid:durableId="591663444">
    <w:abstractNumId w:val="5"/>
  </w:num>
  <w:num w:numId="15" w16cid:durableId="735737009">
    <w:abstractNumId w:val="18"/>
  </w:num>
  <w:num w:numId="16" w16cid:durableId="573470562">
    <w:abstractNumId w:val="4"/>
  </w:num>
  <w:num w:numId="17" w16cid:durableId="1298685107">
    <w:abstractNumId w:val="6"/>
  </w:num>
  <w:num w:numId="18" w16cid:durableId="772433143">
    <w:abstractNumId w:val="7"/>
  </w:num>
  <w:num w:numId="19" w16cid:durableId="247732548">
    <w:abstractNumId w:val="24"/>
  </w:num>
  <w:num w:numId="20" w16cid:durableId="98528411">
    <w:abstractNumId w:val="25"/>
  </w:num>
  <w:num w:numId="21" w16cid:durableId="392125365">
    <w:abstractNumId w:val="14"/>
  </w:num>
  <w:num w:numId="22" w16cid:durableId="1080177525">
    <w:abstractNumId w:val="17"/>
  </w:num>
  <w:num w:numId="23" w16cid:durableId="1906835959">
    <w:abstractNumId w:val="15"/>
  </w:num>
  <w:num w:numId="24" w16cid:durableId="788666804">
    <w:abstractNumId w:val="13"/>
  </w:num>
  <w:num w:numId="25" w16cid:durableId="658770167">
    <w:abstractNumId w:val="16"/>
  </w:num>
  <w:num w:numId="26" w16cid:durableId="1057818056">
    <w:abstractNumId w:val="20"/>
  </w:num>
  <w:num w:numId="27" w16cid:durableId="1282686672">
    <w:abstractNumId w:val="28"/>
  </w:num>
  <w:num w:numId="28" w16cid:durableId="1281179315">
    <w:abstractNumId w:val="26"/>
  </w:num>
  <w:num w:numId="29" w16cid:durableId="1160579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jAJMIAxN7xKo5DxIdMaBzWkncnYMPSmqxVJpGNrsl22bt7cy78HOzBgVgVhnGtPtf99UxgA5PhGMk8hRzjFg==" w:salt="iK5xS8u2gb+kbgkWKECZ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95"/>
    <w:rsid w:val="00013380"/>
    <w:rsid w:val="00016C80"/>
    <w:rsid w:val="000210FC"/>
    <w:rsid w:val="000401EF"/>
    <w:rsid w:val="00043DA5"/>
    <w:rsid w:val="0005255A"/>
    <w:rsid w:val="00097E6A"/>
    <w:rsid w:val="000A4FF9"/>
    <w:rsid w:val="000A7EBE"/>
    <w:rsid w:val="000B0D04"/>
    <w:rsid w:val="000B7C08"/>
    <w:rsid w:val="000C4AF2"/>
    <w:rsid w:val="000F11C1"/>
    <w:rsid w:val="00114C06"/>
    <w:rsid w:val="00130268"/>
    <w:rsid w:val="00130566"/>
    <w:rsid w:val="0013689A"/>
    <w:rsid w:val="00153683"/>
    <w:rsid w:val="00161B35"/>
    <w:rsid w:val="00162C82"/>
    <w:rsid w:val="00165735"/>
    <w:rsid w:val="001931FC"/>
    <w:rsid w:val="001A130F"/>
    <w:rsid w:val="001B5310"/>
    <w:rsid w:val="001C39C2"/>
    <w:rsid w:val="001D2B5F"/>
    <w:rsid w:val="001F365B"/>
    <w:rsid w:val="002044C6"/>
    <w:rsid w:val="00210C37"/>
    <w:rsid w:val="00224F88"/>
    <w:rsid w:val="00234297"/>
    <w:rsid w:val="00237E84"/>
    <w:rsid w:val="00243870"/>
    <w:rsid w:val="00245CCF"/>
    <w:rsid w:val="00246311"/>
    <w:rsid w:val="00256710"/>
    <w:rsid w:val="00256891"/>
    <w:rsid w:val="00271D71"/>
    <w:rsid w:val="00284DB8"/>
    <w:rsid w:val="00285BDB"/>
    <w:rsid w:val="0029363A"/>
    <w:rsid w:val="002A4944"/>
    <w:rsid w:val="002C6110"/>
    <w:rsid w:val="002D22F3"/>
    <w:rsid w:val="002E5120"/>
    <w:rsid w:val="002F2C95"/>
    <w:rsid w:val="00307E1C"/>
    <w:rsid w:val="00326753"/>
    <w:rsid w:val="003306CB"/>
    <w:rsid w:val="003315D3"/>
    <w:rsid w:val="0033762E"/>
    <w:rsid w:val="00372232"/>
    <w:rsid w:val="00375A21"/>
    <w:rsid w:val="003B7E03"/>
    <w:rsid w:val="003C1BDD"/>
    <w:rsid w:val="003D7893"/>
    <w:rsid w:val="003E170B"/>
    <w:rsid w:val="003F629C"/>
    <w:rsid w:val="003F7FDE"/>
    <w:rsid w:val="00410781"/>
    <w:rsid w:val="00421933"/>
    <w:rsid w:val="00441553"/>
    <w:rsid w:val="00454DAB"/>
    <w:rsid w:val="00470515"/>
    <w:rsid w:val="0049335A"/>
    <w:rsid w:val="004A36F9"/>
    <w:rsid w:val="004D6CFC"/>
    <w:rsid w:val="004F00FC"/>
    <w:rsid w:val="004F6687"/>
    <w:rsid w:val="00500095"/>
    <w:rsid w:val="00545BC8"/>
    <w:rsid w:val="00570ED7"/>
    <w:rsid w:val="00571C65"/>
    <w:rsid w:val="00573A72"/>
    <w:rsid w:val="005871D8"/>
    <w:rsid w:val="00592060"/>
    <w:rsid w:val="005F1968"/>
    <w:rsid w:val="005F762D"/>
    <w:rsid w:val="0060756C"/>
    <w:rsid w:val="00610A38"/>
    <w:rsid w:val="0062684A"/>
    <w:rsid w:val="006366BA"/>
    <w:rsid w:val="00657C6C"/>
    <w:rsid w:val="006729F9"/>
    <w:rsid w:val="006801E7"/>
    <w:rsid w:val="00684735"/>
    <w:rsid w:val="006913BB"/>
    <w:rsid w:val="006974F5"/>
    <w:rsid w:val="006A0741"/>
    <w:rsid w:val="006B628B"/>
    <w:rsid w:val="006C1AE4"/>
    <w:rsid w:val="006C62AD"/>
    <w:rsid w:val="006D537D"/>
    <w:rsid w:val="006E1E4F"/>
    <w:rsid w:val="006E2F55"/>
    <w:rsid w:val="006F26CD"/>
    <w:rsid w:val="007232AA"/>
    <w:rsid w:val="007344B1"/>
    <w:rsid w:val="00737902"/>
    <w:rsid w:val="00773A08"/>
    <w:rsid w:val="007759D8"/>
    <w:rsid w:val="00786FCA"/>
    <w:rsid w:val="007B0E1F"/>
    <w:rsid w:val="007B2520"/>
    <w:rsid w:val="007C0B70"/>
    <w:rsid w:val="007C5B17"/>
    <w:rsid w:val="007D661F"/>
    <w:rsid w:val="00800092"/>
    <w:rsid w:val="0080182D"/>
    <w:rsid w:val="00804ADB"/>
    <w:rsid w:val="008419FD"/>
    <w:rsid w:val="008501DC"/>
    <w:rsid w:val="00860010"/>
    <w:rsid w:val="00870471"/>
    <w:rsid w:val="00874619"/>
    <w:rsid w:val="00875040"/>
    <w:rsid w:val="008B1FEB"/>
    <w:rsid w:val="008E6E00"/>
    <w:rsid w:val="00900163"/>
    <w:rsid w:val="00901E98"/>
    <w:rsid w:val="00902CBB"/>
    <w:rsid w:val="00907DA2"/>
    <w:rsid w:val="009161A2"/>
    <w:rsid w:val="00921410"/>
    <w:rsid w:val="009324D3"/>
    <w:rsid w:val="00934251"/>
    <w:rsid w:val="0094413D"/>
    <w:rsid w:val="009448F3"/>
    <w:rsid w:val="00955F2C"/>
    <w:rsid w:val="0095667D"/>
    <w:rsid w:val="00963830"/>
    <w:rsid w:val="00991591"/>
    <w:rsid w:val="009B7D21"/>
    <w:rsid w:val="009C3641"/>
    <w:rsid w:val="009C6D12"/>
    <w:rsid w:val="009D2F82"/>
    <w:rsid w:val="009D3979"/>
    <w:rsid w:val="009E3BF7"/>
    <w:rsid w:val="00A019C8"/>
    <w:rsid w:val="00A466E8"/>
    <w:rsid w:val="00A638C5"/>
    <w:rsid w:val="00A77382"/>
    <w:rsid w:val="00A8234D"/>
    <w:rsid w:val="00A83644"/>
    <w:rsid w:val="00A85C15"/>
    <w:rsid w:val="00A860F3"/>
    <w:rsid w:val="00A87049"/>
    <w:rsid w:val="00A91314"/>
    <w:rsid w:val="00AA2BD5"/>
    <w:rsid w:val="00AB7D28"/>
    <w:rsid w:val="00AC6645"/>
    <w:rsid w:val="00AD03F2"/>
    <w:rsid w:val="00AF581C"/>
    <w:rsid w:val="00B01615"/>
    <w:rsid w:val="00B14D20"/>
    <w:rsid w:val="00B31983"/>
    <w:rsid w:val="00B34230"/>
    <w:rsid w:val="00B43214"/>
    <w:rsid w:val="00B526EE"/>
    <w:rsid w:val="00B56666"/>
    <w:rsid w:val="00B7109D"/>
    <w:rsid w:val="00B73115"/>
    <w:rsid w:val="00B765F0"/>
    <w:rsid w:val="00B77885"/>
    <w:rsid w:val="00B923BC"/>
    <w:rsid w:val="00B95169"/>
    <w:rsid w:val="00BA6656"/>
    <w:rsid w:val="00BB2CE2"/>
    <w:rsid w:val="00BB39F2"/>
    <w:rsid w:val="00BD5663"/>
    <w:rsid w:val="00BE21E9"/>
    <w:rsid w:val="00BE3EF7"/>
    <w:rsid w:val="00BF1BCA"/>
    <w:rsid w:val="00C130DA"/>
    <w:rsid w:val="00C33C54"/>
    <w:rsid w:val="00C672C7"/>
    <w:rsid w:val="00C802AA"/>
    <w:rsid w:val="00C8542C"/>
    <w:rsid w:val="00C92E68"/>
    <w:rsid w:val="00CB25F0"/>
    <w:rsid w:val="00CB5C5D"/>
    <w:rsid w:val="00CC3EEB"/>
    <w:rsid w:val="00CC6778"/>
    <w:rsid w:val="00CD7FCE"/>
    <w:rsid w:val="00CE1310"/>
    <w:rsid w:val="00D04F26"/>
    <w:rsid w:val="00D20654"/>
    <w:rsid w:val="00D45DAD"/>
    <w:rsid w:val="00D56551"/>
    <w:rsid w:val="00D57BBF"/>
    <w:rsid w:val="00D57FCA"/>
    <w:rsid w:val="00D67887"/>
    <w:rsid w:val="00D72FFA"/>
    <w:rsid w:val="00D74B61"/>
    <w:rsid w:val="00D82E8A"/>
    <w:rsid w:val="00D952AD"/>
    <w:rsid w:val="00DA187C"/>
    <w:rsid w:val="00DB6868"/>
    <w:rsid w:val="00DC256C"/>
    <w:rsid w:val="00DC5560"/>
    <w:rsid w:val="00DE7EE6"/>
    <w:rsid w:val="00DF0FDA"/>
    <w:rsid w:val="00E05C4A"/>
    <w:rsid w:val="00E115A5"/>
    <w:rsid w:val="00E37752"/>
    <w:rsid w:val="00E66368"/>
    <w:rsid w:val="00E738C9"/>
    <w:rsid w:val="00E80F62"/>
    <w:rsid w:val="00E929CD"/>
    <w:rsid w:val="00E965AB"/>
    <w:rsid w:val="00E96705"/>
    <w:rsid w:val="00EA2630"/>
    <w:rsid w:val="00EA35CB"/>
    <w:rsid w:val="00EB28A8"/>
    <w:rsid w:val="00EB4C3A"/>
    <w:rsid w:val="00ED651A"/>
    <w:rsid w:val="00F06528"/>
    <w:rsid w:val="00F3788D"/>
    <w:rsid w:val="00F436E4"/>
    <w:rsid w:val="00F5266C"/>
    <w:rsid w:val="00F543B1"/>
    <w:rsid w:val="00F576AF"/>
    <w:rsid w:val="00F73377"/>
    <w:rsid w:val="00F82168"/>
    <w:rsid w:val="00F84963"/>
    <w:rsid w:val="00FA7A73"/>
    <w:rsid w:val="00FC128E"/>
    <w:rsid w:val="00FD3CB8"/>
    <w:rsid w:val="00FE0624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F3A50"/>
  <w15:chartTrackingRefBased/>
  <w15:docId w15:val="{99AC32DF-C78C-4B2E-8348-9BAFA623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9D8"/>
    <w:pPr>
      <w:keepNext/>
      <w:keepLines/>
      <w:spacing w:before="240" w:after="0"/>
      <w:outlineLvl w:val="0"/>
    </w:pPr>
    <w:rPr>
      <w:rFonts w:eastAsiaTheme="majorEastAsia" w:cstheme="majorBidi"/>
      <w:b/>
      <w:color w:val="FF2B0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F82"/>
    <w:pPr>
      <w:keepNext/>
      <w:keepLines/>
      <w:spacing w:before="40" w:after="0"/>
      <w:outlineLvl w:val="1"/>
    </w:pPr>
    <w:rPr>
      <w:rFonts w:eastAsiaTheme="majorEastAsia" w:cstheme="majorBidi"/>
      <w:b/>
      <w:color w:val="00438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F8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aps/>
      <w:color w:val="26262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F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95"/>
    <w:pPr>
      <w:autoSpaceDE w:val="0"/>
      <w:autoSpaceDN w:val="0"/>
      <w:adjustRightInd w:val="0"/>
      <w:spacing w:after="0" w:line="240" w:lineRule="auto"/>
    </w:pPr>
    <w:rPr>
      <w:rFonts w:ascii="RotisSansSerif ExtraBold" w:hAnsi="RotisSansSerif ExtraBold" w:cs="RotisSansSerif Extra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00095"/>
    <w:pPr>
      <w:spacing w:line="18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00095"/>
    <w:rPr>
      <w:rFonts w:ascii="RotisSansSerif" w:hAnsi="RotisSansSerif" w:cs="RotisSansSerif"/>
      <w:color w:val="221E1F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500095"/>
    <w:pPr>
      <w:spacing w:line="201" w:lineRule="atLeast"/>
    </w:pPr>
    <w:rPr>
      <w:rFonts w:ascii="RotisSansSerif" w:hAnsi="RotisSansSerif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00095"/>
    <w:pPr>
      <w:spacing w:line="181" w:lineRule="atLeast"/>
    </w:pPr>
    <w:rPr>
      <w:rFonts w:ascii="RotisSansSerif" w:hAnsi="RotisSansSerif" w:cstheme="minorBidi"/>
      <w:color w:val="auto"/>
    </w:rPr>
  </w:style>
  <w:style w:type="character" w:customStyle="1" w:styleId="A1">
    <w:name w:val="A1"/>
    <w:uiPriority w:val="99"/>
    <w:rsid w:val="00500095"/>
    <w:rPr>
      <w:rFonts w:cs="RotisSansSerif"/>
      <w:color w:val="221E1F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500095"/>
    <w:pPr>
      <w:spacing w:line="161" w:lineRule="atLeast"/>
    </w:pPr>
    <w:rPr>
      <w:rFonts w:ascii="RotisSansSerif" w:hAnsi="RotisSansSerif" w:cstheme="minorBidi"/>
      <w:color w:val="auto"/>
    </w:rPr>
  </w:style>
  <w:style w:type="character" w:customStyle="1" w:styleId="A4">
    <w:name w:val="A4"/>
    <w:uiPriority w:val="99"/>
    <w:rsid w:val="00500095"/>
    <w:rPr>
      <w:rFonts w:cs="RotisSansSerif"/>
      <w:color w:val="000000"/>
    </w:rPr>
  </w:style>
  <w:style w:type="paragraph" w:customStyle="1" w:styleId="Pa13">
    <w:name w:val="Pa13"/>
    <w:basedOn w:val="Default"/>
    <w:next w:val="Default"/>
    <w:uiPriority w:val="99"/>
    <w:rsid w:val="001B5310"/>
    <w:pPr>
      <w:spacing w:line="161" w:lineRule="atLeast"/>
    </w:pPr>
    <w:rPr>
      <w:rFonts w:ascii="RotisSansSerif" w:hAnsi="RotisSansSerif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1B5310"/>
    <w:pPr>
      <w:spacing w:line="181" w:lineRule="atLeast"/>
    </w:pPr>
    <w:rPr>
      <w:rFonts w:ascii="RotisSansSerif" w:hAnsi="RotisSansSerif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B5310"/>
    <w:pPr>
      <w:spacing w:line="161" w:lineRule="atLeast"/>
    </w:pPr>
    <w:rPr>
      <w:rFonts w:ascii="RotisSansSerif" w:hAnsi="RotisSansSerif" w:cstheme="minorBidi"/>
      <w:color w:val="auto"/>
    </w:rPr>
  </w:style>
  <w:style w:type="character" w:customStyle="1" w:styleId="A5">
    <w:name w:val="A5"/>
    <w:uiPriority w:val="99"/>
    <w:rsid w:val="001B5310"/>
    <w:rPr>
      <w:rFonts w:ascii="RotisSansSerif ExtraBold" w:hAnsi="RotisSansSerif ExtraBold" w:cs="RotisSansSerif ExtraBold"/>
      <w:b/>
      <w:bCs/>
      <w:color w:val="221E1F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3E170B"/>
    <w:rPr>
      <w:color w:val="00438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7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FC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907DA2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1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10"/>
  </w:style>
  <w:style w:type="paragraph" w:styleId="Footer">
    <w:name w:val="footer"/>
    <w:basedOn w:val="Normal"/>
    <w:link w:val="FooterChar"/>
    <w:uiPriority w:val="99"/>
    <w:unhideWhenUsed/>
    <w:rsid w:val="00921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10"/>
  </w:style>
  <w:style w:type="character" w:customStyle="1" w:styleId="Heading1Char">
    <w:name w:val="Heading 1 Char"/>
    <w:basedOn w:val="DefaultParagraphFont"/>
    <w:link w:val="Heading1"/>
    <w:uiPriority w:val="9"/>
    <w:rsid w:val="007759D8"/>
    <w:rPr>
      <w:rFonts w:eastAsiaTheme="majorEastAsia" w:cstheme="majorBidi"/>
      <w:b/>
      <w:color w:val="FF2B0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2F82"/>
    <w:rPr>
      <w:rFonts w:eastAsiaTheme="majorEastAsia" w:cstheme="majorBidi"/>
      <w:b/>
      <w:color w:val="00438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4F88"/>
    <w:rPr>
      <w:rFonts w:ascii="Calibri" w:eastAsiaTheme="majorEastAsia" w:hAnsi="Calibri" w:cstheme="majorBidi"/>
      <w:b/>
      <w:caps/>
      <w:color w:val="262626" w:themeColor="text1" w:themeTint="D9"/>
      <w:szCs w:val="24"/>
    </w:rPr>
  </w:style>
  <w:style w:type="character" w:styleId="PlaceholderText">
    <w:name w:val="Placeholder Text"/>
    <w:basedOn w:val="DefaultParagraphFont"/>
    <w:uiPriority w:val="99"/>
    <w:semiHidden/>
    <w:rsid w:val="002A4944"/>
    <w:rPr>
      <w:color w:val="808080"/>
    </w:rPr>
  </w:style>
  <w:style w:type="paragraph" w:styleId="NoSpacing">
    <w:name w:val="No Spacing"/>
    <w:uiPriority w:val="1"/>
    <w:qFormat/>
    <w:rsid w:val="00610A38"/>
    <w:pPr>
      <w:spacing w:after="0" w:line="240" w:lineRule="auto"/>
    </w:pPr>
  </w:style>
  <w:style w:type="table" w:styleId="TableGrid">
    <w:name w:val="Table Grid"/>
    <w:basedOn w:val="TableNormal"/>
    <w:uiPriority w:val="39"/>
    <w:rsid w:val="0011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04F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DB6868"/>
    <w:rPr>
      <w:color w:val="00438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as.Pedraza@edd.nm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Gutierrez2@edd.nm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NMMainstree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mainstree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438A"/>
      </a:hlink>
      <a:folHlink>
        <a:srgbClr val="0043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64FE-6CA9-48F1-A104-227071A4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Jessica L. Mraz</cp:lastModifiedBy>
  <cp:revision>4</cp:revision>
  <dcterms:created xsi:type="dcterms:W3CDTF">2025-02-28T16:01:00Z</dcterms:created>
  <dcterms:modified xsi:type="dcterms:W3CDTF">2025-02-28T18:05:00Z</dcterms:modified>
</cp:coreProperties>
</file>